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10" w:type="dxa"/>
        <w:tblCellSpacing w:w="20" w:type="dxa"/>
        <w:tblInd w:w="7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860"/>
        <w:gridCol w:w="3960"/>
        <w:gridCol w:w="5490"/>
      </w:tblGrid>
      <w:tr w:rsidR="0047630D" w:rsidRPr="00743EE2" w14:paraId="602E1563" w14:textId="77777777" w:rsidTr="0068595F">
        <w:trPr>
          <w:tblCellSpacing w:w="20" w:type="dxa"/>
        </w:trPr>
        <w:tc>
          <w:tcPr>
            <w:tcW w:w="14230" w:type="dxa"/>
            <w:gridSpan w:val="3"/>
          </w:tcPr>
          <w:p w14:paraId="19DA20EE" w14:textId="77777777" w:rsidR="00937842" w:rsidRPr="00743EE2" w:rsidRDefault="00937842" w:rsidP="00D05D8F">
            <w:pPr>
              <w:pStyle w:val="NoSpacing"/>
              <w:rPr>
                <w:rFonts w:ascii="Book Antiqua" w:hAnsi="Book Antiqua" w:cs="Times New Roman"/>
                <w:b/>
              </w:rPr>
            </w:pPr>
            <w:r w:rsidRPr="00743EE2">
              <w:rPr>
                <w:rFonts w:ascii="Book Antiqua" w:hAnsi="Book Antiqua" w:cs="Times New Roman"/>
                <w:b/>
              </w:rPr>
              <w:t>Ministry:</w:t>
            </w:r>
            <w:r w:rsidR="00D67B09" w:rsidRPr="00743EE2">
              <w:rPr>
                <w:rFonts w:ascii="Book Antiqua" w:hAnsi="Book Antiqua" w:cs="Times New Roman"/>
                <w:b/>
              </w:rPr>
              <w:t xml:space="preserve"> </w:t>
            </w:r>
            <w:r w:rsidR="00084BE8" w:rsidRPr="00743EE2">
              <w:rPr>
                <w:rFonts w:ascii="Book Antiqua" w:hAnsi="Book Antiqua" w:cs="Times New Roman"/>
              </w:rPr>
              <w:t>Ministry of Environment, Lands, and Agricultural Development</w:t>
            </w:r>
          </w:p>
        </w:tc>
      </w:tr>
      <w:tr w:rsidR="0047630D" w:rsidRPr="00743EE2" w14:paraId="77B38221" w14:textId="77777777" w:rsidTr="0068595F">
        <w:trPr>
          <w:tblCellSpacing w:w="20" w:type="dxa"/>
        </w:trPr>
        <w:tc>
          <w:tcPr>
            <w:tcW w:w="4800" w:type="dxa"/>
          </w:tcPr>
          <w:p w14:paraId="62F76961" w14:textId="004F6098" w:rsidR="00937842" w:rsidRPr="00743EE2" w:rsidRDefault="004D25D3" w:rsidP="00C92259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  <w:b/>
              </w:rPr>
            </w:pPr>
            <w:r w:rsidRPr="00743EE2">
              <w:rPr>
                <w:rFonts w:ascii="Book Antiqua" w:hAnsi="Book Antiqua" w:cs="Times New Roman"/>
                <w:b/>
              </w:rPr>
              <w:t>Position Title:</w:t>
            </w:r>
            <w:r w:rsidR="00084BE8" w:rsidRPr="00743EE2">
              <w:rPr>
                <w:rFonts w:ascii="Book Antiqua" w:hAnsi="Book Antiqua" w:cs="Times New Roman"/>
                <w:b/>
              </w:rPr>
              <w:t xml:space="preserve"> </w:t>
            </w:r>
            <w:r w:rsidR="00336644" w:rsidRPr="00743EE2">
              <w:rPr>
                <w:rFonts w:ascii="Book Antiqua" w:hAnsi="Book Antiqua" w:cs="Times New Roman"/>
              </w:rPr>
              <w:t>Program Manager (PIPA &amp; SLIMPA Section)</w:t>
            </w:r>
          </w:p>
        </w:tc>
        <w:tc>
          <w:tcPr>
            <w:tcW w:w="3920" w:type="dxa"/>
          </w:tcPr>
          <w:p w14:paraId="48929617" w14:textId="6CEE4329" w:rsidR="00937842" w:rsidRPr="00743EE2" w:rsidRDefault="00937842" w:rsidP="0087064B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  <w:b/>
              </w:rPr>
            </w:pPr>
            <w:r w:rsidRPr="00743EE2">
              <w:rPr>
                <w:rFonts w:ascii="Book Antiqua" w:hAnsi="Book Antiqua" w:cs="Times New Roman"/>
                <w:b/>
              </w:rPr>
              <w:t>Salary Level:</w:t>
            </w:r>
            <w:r w:rsidR="007A762E" w:rsidRPr="00743EE2">
              <w:rPr>
                <w:rFonts w:ascii="Book Antiqua" w:hAnsi="Book Antiqua" w:cs="Times New Roman"/>
                <w:b/>
              </w:rPr>
              <w:t xml:space="preserve"> </w:t>
            </w:r>
            <w:r w:rsidR="00336644" w:rsidRPr="00743EE2">
              <w:rPr>
                <w:rFonts w:ascii="Book Antiqua" w:hAnsi="Book Antiqua" w:cs="Times New Roman"/>
              </w:rPr>
              <w:t>6</w:t>
            </w:r>
            <w:r w:rsidR="009D1F81">
              <w:rPr>
                <w:rFonts w:ascii="Book Antiqua" w:hAnsi="Book Antiqua" w:cs="Times New Roman"/>
              </w:rPr>
              <w:t>-5</w:t>
            </w:r>
          </w:p>
        </w:tc>
        <w:tc>
          <w:tcPr>
            <w:tcW w:w="5430" w:type="dxa"/>
          </w:tcPr>
          <w:p w14:paraId="3A94C0C1" w14:textId="77777777" w:rsidR="00937842" w:rsidRPr="00743EE2" w:rsidRDefault="00937842" w:rsidP="0087064B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  <w:b/>
              </w:rPr>
            </w:pPr>
            <w:r w:rsidRPr="00743EE2">
              <w:rPr>
                <w:rFonts w:ascii="Book Antiqua" w:hAnsi="Book Antiqua" w:cs="Times New Roman"/>
                <w:b/>
              </w:rPr>
              <w:t>Division:</w:t>
            </w:r>
            <w:r w:rsidR="0017642B" w:rsidRPr="00743EE2">
              <w:rPr>
                <w:rFonts w:ascii="Book Antiqua" w:hAnsi="Book Antiqua" w:cs="Times New Roman"/>
                <w:b/>
              </w:rPr>
              <w:t xml:space="preserve"> </w:t>
            </w:r>
            <w:r w:rsidR="00084BE8" w:rsidRPr="00743EE2">
              <w:rPr>
                <w:rFonts w:ascii="Book Antiqua" w:hAnsi="Book Antiqua" w:cs="Times New Roman"/>
              </w:rPr>
              <w:t>Environment and Conservation</w:t>
            </w:r>
            <w:r w:rsidR="00490CD8" w:rsidRPr="00743EE2">
              <w:rPr>
                <w:rFonts w:ascii="Book Antiqua" w:hAnsi="Book Antiqua" w:cs="Times New Roman"/>
              </w:rPr>
              <w:t xml:space="preserve"> Division</w:t>
            </w:r>
          </w:p>
        </w:tc>
      </w:tr>
      <w:tr w:rsidR="0047630D" w:rsidRPr="00743EE2" w14:paraId="498558F9" w14:textId="77777777" w:rsidTr="0068595F">
        <w:trPr>
          <w:tblCellSpacing w:w="20" w:type="dxa"/>
        </w:trPr>
        <w:tc>
          <w:tcPr>
            <w:tcW w:w="4800" w:type="dxa"/>
          </w:tcPr>
          <w:p w14:paraId="3C9419E9" w14:textId="14E5E2AE" w:rsidR="00937842" w:rsidRPr="00743EE2" w:rsidRDefault="00937842" w:rsidP="00937842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  <w:b/>
              </w:rPr>
            </w:pPr>
            <w:r w:rsidRPr="00743EE2">
              <w:rPr>
                <w:rFonts w:ascii="Book Antiqua" w:hAnsi="Book Antiqua" w:cs="Times New Roman"/>
                <w:b/>
              </w:rPr>
              <w:t>Reports To:</w:t>
            </w:r>
            <w:r w:rsidR="0017642B" w:rsidRPr="00743EE2">
              <w:rPr>
                <w:rFonts w:ascii="Book Antiqua" w:hAnsi="Book Antiqua" w:cs="Times New Roman"/>
                <w:b/>
              </w:rPr>
              <w:t xml:space="preserve"> </w:t>
            </w:r>
            <w:r w:rsidR="00490CD8" w:rsidRPr="00743EE2">
              <w:rPr>
                <w:rFonts w:ascii="Book Antiqua" w:hAnsi="Book Antiqua" w:cs="Times New Roman"/>
              </w:rPr>
              <w:t>DDECD, DECD</w:t>
            </w:r>
            <w:r w:rsidR="00336644" w:rsidRPr="00743EE2">
              <w:rPr>
                <w:rFonts w:ascii="Book Antiqua" w:hAnsi="Book Antiqua" w:cs="Times New Roman"/>
              </w:rPr>
              <w:t>, SRO</w:t>
            </w:r>
          </w:p>
          <w:p w14:paraId="18B2C51B" w14:textId="77777777" w:rsidR="00937842" w:rsidRPr="00743EE2" w:rsidRDefault="00937842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9390" w:type="dxa"/>
            <w:gridSpan w:val="2"/>
          </w:tcPr>
          <w:p w14:paraId="1D405EE6" w14:textId="6C8B4C8E" w:rsidR="00937842" w:rsidRPr="00743EE2" w:rsidRDefault="00DE20A2" w:rsidP="00937842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  <w:b/>
              </w:rPr>
            </w:pPr>
            <w:r w:rsidRPr="00743EE2">
              <w:rPr>
                <w:rFonts w:ascii="Book Antiqua" w:hAnsi="Book Antiqua" w:cs="Times New Roman"/>
                <w:b/>
              </w:rPr>
              <w:t xml:space="preserve">Direct Reports: </w:t>
            </w:r>
            <w:r w:rsidR="00336644" w:rsidRPr="00743EE2">
              <w:rPr>
                <w:rFonts w:ascii="Book Antiqua" w:hAnsi="Book Antiqua" w:cs="Times New Roman"/>
                <w:bCs/>
              </w:rPr>
              <w:t>DDE/DECD</w:t>
            </w:r>
          </w:p>
        </w:tc>
      </w:tr>
      <w:tr w:rsidR="0047630D" w:rsidRPr="00743EE2" w14:paraId="7447463F" w14:textId="77777777" w:rsidTr="0068595F">
        <w:trPr>
          <w:tblCellSpacing w:w="20" w:type="dxa"/>
        </w:trPr>
        <w:tc>
          <w:tcPr>
            <w:tcW w:w="14230" w:type="dxa"/>
            <w:gridSpan w:val="3"/>
          </w:tcPr>
          <w:p w14:paraId="1BB323DF" w14:textId="1E83F8E4" w:rsidR="00937842" w:rsidRPr="00743EE2" w:rsidRDefault="00937842" w:rsidP="007352A7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  <w:b/>
              </w:rPr>
            </w:pPr>
            <w:r w:rsidRPr="00743EE2">
              <w:rPr>
                <w:rFonts w:ascii="Book Antiqua" w:hAnsi="Book Antiqua" w:cs="Times New Roman"/>
                <w:b/>
              </w:rPr>
              <w:t>Primary Objective</w:t>
            </w:r>
            <w:r w:rsidR="007518A4" w:rsidRPr="00743EE2">
              <w:rPr>
                <w:rFonts w:ascii="Book Antiqua" w:hAnsi="Book Antiqua" w:cs="Times New Roman"/>
                <w:b/>
              </w:rPr>
              <w:t>s</w:t>
            </w:r>
            <w:r w:rsidRPr="00743EE2">
              <w:rPr>
                <w:rFonts w:ascii="Book Antiqua" w:hAnsi="Book Antiqua" w:cs="Times New Roman"/>
                <w:b/>
              </w:rPr>
              <w:t xml:space="preserve"> of the Position:</w:t>
            </w:r>
            <w:r w:rsidR="00490CD8" w:rsidRPr="00743EE2">
              <w:rPr>
                <w:rFonts w:ascii="Book Antiqua" w:hAnsi="Book Antiqua" w:cs="Times New Roman"/>
                <w:b/>
              </w:rPr>
              <w:t xml:space="preserve"> </w:t>
            </w:r>
            <w:r w:rsidR="00336644" w:rsidRPr="00743EE2">
              <w:rPr>
                <w:rFonts w:ascii="Book Antiqua" w:eastAsia="Book Antiqua" w:hAnsi="Book Antiqua" w:cs="Times New Roman"/>
              </w:rPr>
              <w:t>(1) To assist ECD Mgt (DD/D-ECD) to fulfil ECD advisory/regulatory role under the relevant provisions of Environment Act 2007 (as amended); PIPA Regulations 2008 (as amended), SLIMPA Regulations 2020, PIPA &amp; SLIMPA Management Plans, and subsidiary plans (PIPA Monitoring &amp; Evaluation Plan; and Kanton Resource Use Sustainable Plan)</w:t>
            </w:r>
            <w:r w:rsidR="007518A4" w:rsidRPr="00743EE2">
              <w:rPr>
                <w:rFonts w:ascii="Book Antiqua" w:eastAsia="Book Antiqua" w:hAnsi="Book Antiqua" w:cs="Times New Roman"/>
              </w:rPr>
              <w:t xml:space="preserve">. (2) To </w:t>
            </w:r>
            <w:r w:rsidR="00336644" w:rsidRPr="00743EE2">
              <w:rPr>
                <w:rFonts w:ascii="Book Antiqua" w:eastAsia="Book Antiqua" w:hAnsi="Book Antiqua" w:cs="Times New Roman"/>
              </w:rPr>
              <w:t xml:space="preserve">provide </w:t>
            </w:r>
            <w:r w:rsidR="00666B6D" w:rsidRPr="00743EE2">
              <w:rPr>
                <w:rFonts w:ascii="Book Antiqua" w:eastAsia="Book Antiqua" w:hAnsi="Book Antiqua" w:cs="Times New Roman"/>
              </w:rPr>
              <w:t xml:space="preserve">effective </w:t>
            </w:r>
            <w:r w:rsidR="00336644" w:rsidRPr="00743EE2">
              <w:rPr>
                <w:rFonts w:ascii="Book Antiqua" w:eastAsia="Book Antiqua" w:hAnsi="Book Antiqua" w:cs="Times New Roman"/>
              </w:rPr>
              <w:t>secretariat and advisory support to PIPA &amp; SLIMPA Management Committee. (</w:t>
            </w:r>
            <w:r w:rsidR="00666B6D" w:rsidRPr="00743EE2">
              <w:rPr>
                <w:rFonts w:ascii="Book Antiqua" w:eastAsia="Book Antiqua" w:hAnsi="Book Antiqua" w:cs="Times New Roman"/>
              </w:rPr>
              <w:t>3</w:t>
            </w:r>
            <w:r w:rsidR="00336644" w:rsidRPr="00743EE2">
              <w:rPr>
                <w:rFonts w:ascii="Book Antiqua" w:eastAsia="Book Antiqua" w:hAnsi="Book Antiqua" w:cs="Times New Roman"/>
              </w:rPr>
              <w:t>) To ensure effective management of PIPA and SLIMPA for long term biodiversity conservation</w:t>
            </w:r>
            <w:r w:rsidR="00743EE2" w:rsidRPr="00743EE2">
              <w:rPr>
                <w:rFonts w:ascii="Book Antiqua" w:eastAsia="Book Antiqua" w:hAnsi="Book Antiqua" w:cs="Times New Roman"/>
              </w:rPr>
              <w:t>.</w:t>
            </w:r>
            <w:r w:rsidR="00336644" w:rsidRPr="00743EE2">
              <w:rPr>
                <w:rFonts w:ascii="Book Antiqua" w:eastAsia="Book Antiqua" w:hAnsi="Book Antiqua" w:cs="Times New Roman"/>
              </w:rPr>
              <w:t xml:space="preserve"> (</w:t>
            </w:r>
            <w:r w:rsidR="00666B6D" w:rsidRPr="00743EE2">
              <w:rPr>
                <w:rFonts w:ascii="Book Antiqua" w:eastAsia="Book Antiqua" w:hAnsi="Book Antiqua" w:cs="Times New Roman"/>
              </w:rPr>
              <w:t>4</w:t>
            </w:r>
            <w:r w:rsidR="00336644" w:rsidRPr="00743EE2">
              <w:rPr>
                <w:rFonts w:ascii="Book Antiqua" w:eastAsia="Book Antiqua" w:hAnsi="Book Antiqua" w:cs="Times New Roman"/>
              </w:rPr>
              <w:t>) To oversee effective supervision of PIPA &amp; SLIMPA Section (PSS)</w:t>
            </w:r>
            <w:r w:rsidR="0091505F" w:rsidRPr="00743EE2">
              <w:rPr>
                <w:rFonts w:ascii="Book Antiqua" w:hAnsi="Book Antiqua" w:cs="Times New Roman"/>
              </w:rPr>
              <w:t xml:space="preserve">.  </w:t>
            </w:r>
          </w:p>
          <w:p w14:paraId="4273EC91" w14:textId="77777777" w:rsidR="00413E4B" w:rsidRPr="00743EE2" w:rsidRDefault="00413E4B" w:rsidP="000A00AA">
            <w:pPr>
              <w:jc w:val="both"/>
              <w:rPr>
                <w:rFonts w:ascii="Book Antiqua" w:hAnsi="Book Antiqua" w:cs="Times New Roman"/>
              </w:rPr>
            </w:pPr>
          </w:p>
        </w:tc>
      </w:tr>
    </w:tbl>
    <w:p w14:paraId="6D5EDB57" w14:textId="77777777" w:rsidR="000F02C6" w:rsidRPr="00743EE2" w:rsidRDefault="000F02C6">
      <w:pPr>
        <w:rPr>
          <w:rFonts w:ascii="Book Antiqua" w:hAnsi="Book Antiqua" w:cs="Times New Roman"/>
        </w:rPr>
      </w:pPr>
    </w:p>
    <w:tbl>
      <w:tblPr>
        <w:tblStyle w:val="TableGrid"/>
        <w:tblW w:w="14316" w:type="dxa"/>
        <w:tblCellSpacing w:w="20" w:type="dxa"/>
        <w:tblInd w:w="7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321"/>
        <w:gridCol w:w="3360"/>
        <w:gridCol w:w="2736"/>
        <w:gridCol w:w="4899"/>
      </w:tblGrid>
      <w:tr w:rsidR="0047630D" w:rsidRPr="00743EE2" w14:paraId="1B70E259" w14:textId="77777777" w:rsidTr="00556548">
        <w:trPr>
          <w:tblCellSpacing w:w="20" w:type="dxa"/>
        </w:trPr>
        <w:tc>
          <w:tcPr>
            <w:tcW w:w="14236" w:type="dxa"/>
            <w:gridSpan w:val="4"/>
            <w:shd w:val="clear" w:color="auto" w:fill="D9D9D9" w:themeFill="background1" w:themeFillShade="D9"/>
          </w:tcPr>
          <w:p w14:paraId="6B118D91" w14:textId="77777777" w:rsidR="00937842" w:rsidRPr="00743EE2" w:rsidRDefault="00D67B09" w:rsidP="00937842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  <w:b/>
              </w:rPr>
            </w:pPr>
            <w:r w:rsidRPr="00743EE2">
              <w:rPr>
                <w:rFonts w:ascii="Book Antiqua" w:hAnsi="Book Antiqua" w:cs="Times New Roman"/>
                <w:b/>
              </w:rPr>
              <w:t>Position Overview</w:t>
            </w:r>
          </w:p>
        </w:tc>
      </w:tr>
      <w:tr w:rsidR="0047630D" w:rsidRPr="00743EE2" w14:paraId="4DBA2DF5" w14:textId="77777777" w:rsidTr="00556548">
        <w:trPr>
          <w:tblCellSpacing w:w="20" w:type="dxa"/>
        </w:trPr>
        <w:tc>
          <w:tcPr>
            <w:tcW w:w="6621" w:type="dxa"/>
            <w:gridSpan w:val="2"/>
          </w:tcPr>
          <w:p w14:paraId="16E1E171" w14:textId="17848BE5" w:rsidR="00D67B09" w:rsidRPr="00743EE2" w:rsidRDefault="00DA6A25" w:rsidP="004D25D3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 w:cs="Times New Roman"/>
                <w:b/>
              </w:rPr>
            </w:pPr>
            <w:r w:rsidRPr="00743EE2">
              <w:rPr>
                <w:rFonts w:ascii="Book Antiqua" w:hAnsi="Book Antiqua" w:cs="Times New Roman"/>
                <w:b/>
              </w:rPr>
              <w:t xml:space="preserve">Financial: </w:t>
            </w:r>
            <w:r w:rsidR="00743EE2" w:rsidRPr="00743EE2">
              <w:rPr>
                <w:rFonts w:ascii="Book Antiqua" w:hAnsi="Book Antiqua" w:cs="Times New Roman"/>
                <w:bCs/>
              </w:rPr>
              <w:t xml:space="preserve">$17,035.20-$17,407 </w:t>
            </w:r>
          </w:p>
        </w:tc>
        <w:tc>
          <w:tcPr>
            <w:tcW w:w="7575" w:type="dxa"/>
            <w:gridSpan w:val="2"/>
          </w:tcPr>
          <w:p w14:paraId="6755480E" w14:textId="3D7589BC" w:rsidR="0042120D" w:rsidRPr="00743EE2" w:rsidRDefault="00D67B09" w:rsidP="00F81976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 w:cs="Times New Roman"/>
                <w:b/>
              </w:rPr>
            </w:pPr>
            <w:r w:rsidRPr="00743EE2">
              <w:rPr>
                <w:rFonts w:ascii="Book Antiqua" w:hAnsi="Book Antiqua" w:cs="Times New Roman"/>
                <w:b/>
              </w:rPr>
              <w:t>Legal:</w:t>
            </w:r>
            <w:r w:rsidR="00DA38E1" w:rsidRPr="00743EE2">
              <w:rPr>
                <w:rFonts w:ascii="Book Antiqua" w:hAnsi="Book Antiqua" w:cs="Times New Roman"/>
                <w:b/>
              </w:rPr>
              <w:t xml:space="preserve"> </w:t>
            </w:r>
            <w:r w:rsidR="004826B6" w:rsidRPr="00743EE2">
              <w:rPr>
                <w:rFonts w:ascii="Book Antiqua" w:eastAsia="Book Antiqua" w:hAnsi="Book Antiqua" w:cs="Times New Roman"/>
              </w:rPr>
              <w:t>Environment Act 2007 (as amended); PIPA Regulations 2008 (as amended), and SLIMPA Regulations 2020</w:t>
            </w:r>
          </w:p>
        </w:tc>
      </w:tr>
      <w:tr w:rsidR="0047630D" w:rsidRPr="00743EE2" w14:paraId="4C5586D6" w14:textId="77777777" w:rsidTr="00556548">
        <w:trPr>
          <w:tblCellSpacing w:w="20" w:type="dxa"/>
        </w:trPr>
        <w:tc>
          <w:tcPr>
            <w:tcW w:w="6621" w:type="dxa"/>
            <w:gridSpan w:val="2"/>
          </w:tcPr>
          <w:p w14:paraId="7A81E6EB" w14:textId="77777777" w:rsidR="00D67B09" w:rsidRPr="00607376" w:rsidRDefault="00D67B09" w:rsidP="00A654FB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Times New Roman"/>
                <w:b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b/>
                <w:sz w:val="21"/>
                <w:szCs w:val="21"/>
              </w:rPr>
              <w:t>Internal Stakeholders:</w:t>
            </w:r>
          </w:p>
          <w:p w14:paraId="6484BA2F" w14:textId="1EDEF21D" w:rsidR="008B0F98" w:rsidRPr="00607376" w:rsidRDefault="008B0F98" w:rsidP="00A654FB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Times New Roman"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sz w:val="21"/>
                <w:szCs w:val="21"/>
              </w:rPr>
              <w:t>Director</w:t>
            </w:r>
            <w:r w:rsidR="006F5A83" w:rsidRPr="00607376">
              <w:rPr>
                <w:rFonts w:ascii="Book Antiqua" w:hAnsi="Book Antiqua" w:cs="Times New Roman"/>
                <w:sz w:val="21"/>
                <w:szCs w:val="21"/>
              </w:rPr>
              <w:t>, ECD</w:t>
            </w:r>
          </w:p>
          <w:p w14:paraId="52E77DCE" w14:textId="66C9F274" w:rsidR="008B0F98" w:rsidRPr="00607376" w:rsidRDefault="008B0F98" w:rsidP="00A654FB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Times New Roman"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sz w:val="21"/>
                <w:szCs w:val="21"/>
              </w:rPr>
              <w:t>Deputy Director</w:t>
            </w:r>
            <w:r w:rsidR="006F5A83" w:rsidRPr="00607376">
              <w:rPr>
                <w:rFonts w:ascii="Book Antiqua" w:hAnsi="Book Antiqua" w:cs="Times New Roman"/>
                <w:sz w:val="21"/>
                <w:szCs w:val="21"/>
              </w:rPr>
              <w:t>, ECD</w:t>
            </w:r>
          </w:p>
          <w:p w14:paraId="15D234C9" w14:textId="463F5013" w:rsidR="008B0F98" w:rsidRPr="00607376" w:rsidRDefault="008417FF" w:rsidP="00A654FB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Times New Roman"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sz w:val="21"/>
                <w:szCs w:val="21"/>
              </w:rPr>
              <w:t xml:space="preserve">Program Manager and staff, Biodiversity, Conservation &amp; Climate Change Section (BCCS) </w:t>
            </w:r>
          </w:p>
          <w:p w14:paraId="3C3FBA8B" w14:textId="05EFBD93" w:rsidR="008B0F98" w:rsidRPr="00607376" w:rsidRDefault="006F5A83" w:rsidP="00A654FB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Times New Roman"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sz w:val="21"/>
                <w:szCs w:val="21"/>
              </w:rPr>
              <w:t xml:space="preserve">Subordinate staff </w:t>
            </w:r>
          </w:p>
          <w:p w14:paraId="59486D9E" w14:textId="4FBCA3D8" w:rsidR="006F5A83" w:rsidRPr="00607376" w:rsidRDefault="006F5A83" w:rsidP="00A654FB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Times New Roman"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sz w:val="21"/>
                <w:szCs w:val="21"/>
              </w:rPr>
              <w:t>All ECD staff (when required)</w:t>
            </w:r>
          </w:p>
          <w:p w14:paraId="6B87B36A" w14:textId="77777777" w:rsidR="00523DEB" w:rsidRPr="00607376" w:rsidRDefault="003543C7" w:rsidP="005F697E">
            <w:pPr>
              <w:tabs>
                <w:tab w:val="left" w:pos="1515"/>
              </w:tabs>
              <w:rPr>
                <w:rFonts w:ascii="Book Antiqua" w:hAnsi="Book Antiqua" w:cs="Times New Roman"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sz w:val="21"/>
                <w:szCs w:val="21"/>
              </w:rPr>
              <w:tab/>
            </w:r>
          </w:p>
          <w:p w14:paraId="4FFAE331" w14:textId="06B14F9C" w:rsidR="00D67B09" w:rsidRPr="00607376" w:rsidRDefault="009126FE" w:rsidP="00E4261F">
            <w:pPr>
              <w:rPr>
                <w:rFonts w:ascii="Book Antiqua" w:hAnsi="Book Antiqua" w:cs="Times New Roman"/>
                <w:b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b/>
                <w:sz w:val="21"/>
                <w:szCs w:val="21"/>
              </w:rPr>
              <w:t>To b</w:t>
            </w:r>
            <w:r w:rsidR="008B0F98" w:rsidRPr="00607376">
              <w:rPr>
                <w:rFonts w:ascii="Book Antiqua" w:hAnsi="Book Antiqua" w:cs="Times New Roman"/>
                <w:b/>
                <w:sz w:val="21"/>
                <w:szCs w:val="21"/>
              </w:rPr>
              <w:t xml:space="preserve">e referred to </w:t>
            </w:r>
            <w:r w:rsidR="00743EE2" w:rsidRPr="00607376">
              <w:rPr>
                <w:rFonts w:ascii="Book Antiqua" w:hAnsi="Book Antiqua" w:cs="Times New Roman"/>
                <w:b/>
                <w:sz w:val="21"/>
                <w:szCs w:val="21"/>
              </w:rPr>
              <w:t>Manager:</w:t>
            </w:r>
          </w:p>
          <w:p w14:paraId="3A6E2C26" w14:textId="5146F3FD" w:rsidR="00A654FB" w:rsidRPr="00607376" w:rsidRDefault="00743EE2" w:rsidP="00743EE2">
            <w:pPr>
              <w:numPr>
                <w:ilvl w:val="0"/>
                <w:numId w:val="3"/>
              </w:numPr>
              <w:tabs>
                <w:tab w:val="left" w:pos="860"/>
              </w:tabs>
              <w:rPr>
                <w:rFonts w:ascii="Book Antiqua" w:eastAsia="Symbol" w:hAnsi="Book Antiqua" w:cs="Times New Roman"/>
                <w:sz w:val="21"/>
                <w:szCs w:val="21"/>
              </w:rPr>
            </w:pPr>
            <w:r w:rsidRPr="00607376">
              <w:rPr>
                <w:rFonts w:ascii="Book Antiqua" w:eastAsia="Book Antiqua" w:hAnsi="Book Antiqua" w:cs="Times New Roman"/>
                <w:sz w:val="21"/>
                <w:szCs w:val="21"/>
              </w:rPr>
              <w:lastRenderedPageBreak/>
              <w:t xml:space="preserve">PIPA &amp; SLIMPA Section’s (PSS) </w:t>
            </w:r>
            <w:r w:rsidR="00A654FB" w:rsidRPr="00607376">
              <w:rPr>
                <w:rFonts w:ascii="Book Antiqua" w:eastAsia="Book Antiqua" w:hAnsi="Book Antiqua" w:cs="Times New Roman"/>
                <w:sz w:val="21"/>
                <w:szCs w:val="21"/>
              </w:rPr>
              <w:t xml:space="preserve">Work plan and budget </w:t>
            </w:r>
            <w:r w:rsidRPr="00607376">
              <w:rPr>
                <w:rFonts w:ascii="Book Antiqua" w:eastAsia="Book Antiqua" w:hAnsi="Book Antiqua" w:cs="Times New Roman"/>
                <w:sz w:val="21"/>
                <w:szCs w:val="21"/>
              </w:rPr>
              <w:t>inputs &amp; progress reports</w:t>
            </w:r>
          </w:p>
          <w:p w14:paraId="2FA079C9" w14:textId="66DACF52" w:rsidR="00A654FB" w:rsidRPr="00607376" w:rsidRDefault="00A654FB" w:rsidP="00A654FB">
            <w:pPr>
              <w:numPr>
                <w:ilvl w:val="0"/>
                <w:numId w:val="3"/>
              </w:numPr>
              <w:tabs>
                <w:tab w:val="left" w:pos="860"/>
              </w:tabs>
              <w:rPr>
                <w:rFonts w:ascii="Book Antiqua" w:eastAsia="Symbol" w:hAnsi="Book Antiqua" w:cs="Times New Roman"/>
                <w:sz w:val="21"/>
                <w:szCs w:val="21"/>
              </w:rPr>
            </w:pPr>
            <w:proofErr w:type="gramStart"/>
            <w:r w:rsidRPr="00607376">
              <w:rPr>
                <w:rFonts w:ascii="Book Antiqua" w:eastAsia="Book Antiqua" w:hAnsi="Book Antiqua" w:cs="Times New Roman"/>
                <w:sz w:val="21"/>
                <w:szCs w:val="21"/>
              </w:rPr>
              <w:t>Advices</w:t>
            </w:r>
            <w:proofErr w:type="gramEnd"/>
            <w:r w:rsidRPr="00607376">
              <w:rPr>
                <w:rFonts w:ascii="Book Antiqua" w:eastAsia="Book Antiqua" w:hAnsi="Book Antiqua" w:cs="Times New Roman"/>
                <w:sz w:val="21"/>
                <w:szCs w:val="21"/>
              </w:rPr>
              <w:t xml:space="preserve"> and recommendations on work plan, budget, PIPA and SLIMPA Management Plans</w:t>
            </w:r>
            <w:r w:rsidR="00743EE2" w:rsidRPr="00607376">
              <w:rPr>
                <w:rFonts w:ascii="Book Antiqua" w:eastAsia="Book Antiqua" w:hAnsi="Book Antiqua" w:cs="Times New Roman"/>
                <w:sz w:val="21"/>
                <w:szCs w:val="21"/>
              </w:rPr>
              <w:t xml:space="preserve">, </w:t>
            </w:r>
            <w:r w:rsidRPr="00607376">
              <w:rPr>
                <w:rFonts w:ascii="Book Antiqua" w:eastAsia="Book Antiqua" w:hAnsi="Book Antiqua" w:cs="Times New Roman"/>
                <w:sz w:val="21"/>
                <w:szCs w:val="21"/>
              </w:rPr>
              <w:t>Regulations</w:t>
            </w:r>
            <w:r w:rsidR="00743EE2" w:rsidRPr="00607376">
              <w:rPr>
                <w:rFonts w:ascii="Book Antiqua" w:eastAsia="Book Antiqua" w:hAnsi="Book Antiqua" w:cs="Times New Roman"/>
                <w:sz w:val="21"/>
                <w:szCs w:val="21"/>
              </w:rPr>
              <w:t xml:space="preserve"> and supplementary plans. </w:t>
            </w:r>
          </w:p>
          <w:p w14:paraId="76BCBA83" w14:textId="0CEBC608" w:rsidR="008B0F98" w:rsidRPr="00607376" w:rsidRDefault="00743EE2" w:rsidP="00743EE2">
            <w:pPr>
              <w:numPr>
                <w:ilvl w:val="0"/>
                <w:numId w:val="3"/>
              </w:numPr>
              <w:tabs>
                <w:tab w:val="left" w:pos="860"/>
              </w:tabs>
              <w:rPr>
                <w:rFonts w:ascii="Book Antiqua" w:hAnsi="Book Antiqua" w:cs="Times New Roman"/>
                <w:sz w:val="21"/>
                <w:szCs w:val="21"/>
              </w:rPr>
            </w:pPr>
            <w:r w:rsidRPr="00607376">
              <w:rPr>
                <w:rFonts w:ascii="Book Antiqua" w:eastAsia="Book Antiqua" w:hAnsi="Book Antiqua" w:cs="Times New Roman"/>
                <w:sz w:val="21"/>
                <w:szCs w:val="21"/>
              </w:rPr>
              <w:t>Other matters or issues which require approval from ECD Management, SRO or Cabinet</w:t>
            </w:r>
          </w:p>
          <w:p w14:paraId="4C18D308" w14:textId="281917C1" w:rsidR="00743EE2" w:rsidRPr="00607376" w:rsidRDefault="00743EE2" w:rsidP="00743EE2">
            <w:pPr>
              <w:numPr>
                <w:ilvl w:val="0"/>
                <w:numId w:val="3"/>
              </w:numPr>
              <w:tabs>
                <w:tab w:val="left" w:pos="860"/>
              </w:tabs>
              <w:rPr>
                <w:rFonts w:ascii="Book Antiqua" w:hAnsi="Book Antiqua" w:cs="Times New Roman"/>
                <w:sz w:val="21"/>
                <w:szCs w:val="21"/>
              </w:rPr>
            </w:pPr>
            <w:r w:rsidRPr="00607376">
              <w:rPr>
                <w:rFonts w:ascii="Book Antiqua" w:eastAsia="Book Antiqua" w:hAnsi="Book Antiqua" w:cs="Times New Roman"/>
                <w:sz w:val="21"/>
                <w:szCs w:val="21"/>
              </w:rPr>
              <w:t xml:space="preserve">All procurement needs. </w:t>
            </w:r>
          </w:p>
          <w:p w14:paraId="6008E50D" w14:textId="19255BDD" w:rsidR="008B0F98" w:rsidRPr="00607376" w:rsidRDefault="00743EE2" w:rsidP="00A654FB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Times New Roman"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sz w:val="21"/>
                <w:szCs w:val="21"/>
              </w:rPr>
              <w:t>All personnel matters, including a</w:t>
            </w:r>
            <w:r w:rsidR="00A654FB" w:rsidRPr="00607376">
              <w:rPr>
                <w:rFonts w:ascii="Book Antiqua" w:hAnsi="Book Antiqua" w:cs="Times New Roman"/>
                <w:sz w:val="21"/>
                <w:szCs w:val="21"/>
              </w:rPr>
              <w:t>nnual leave plan</w:t>
            </w:r>
            <w:r w:rsidRPr="00607376">
              <w:rPr>
                <w:rFonts w:ascii="Book Antiqua" w:hAnsi="Book Antiqua" w:cs="Times New Roman"/>
                <w:sz w:val="21"/>
                <w:szCs w:val="21"/>
              </w:rPr>
              <w:t xml:space="preserve">. </w:t>
            </w:r>
          </w:p>
        </w:tc>
        <w:tc>
          <w:tcPr>
            <w:tcW w:w="7575" w:type="dxa"/>
            <w:gridSpan w:val="2"/>
          </w:tcPr>
          <w:p w14:paraId="504812D7" w14:textId="77777777" w:rsidR="00D67B09" w:rsidRPr="00743EE2" w:rsidRDefault="00D67B09" w:rsidP="004826B6">
            <w:pPr>
              <w:pStyle w:val="ListParagraph"/>
              <w:numPr>
                <w:ilvl w:val="0"/>
                <w:numId w:val="7"/>
              </w:numPr>
              <w:ind w:left="323" w:hanging="323"/>
              <w:rPr>
                <w:rFonts w:ascii="Book Antiqua" w:hAnsi="Book Antiqua" w:cs="Times New Roman"/>
                <w:b/>
              </w:rPr>
            </w:pPr>
            <w:r w:rsidRPr="00743EE2">
              <w:rPr>
                <w:rFonts w:ascii="Book Antiqua" w:hAnsi="Book Antiqua" w:cs="Times New Roman"/>
                <w:b/>
              </w:rPr>
              <w:lastRenderedPageBreak/>
              <w:t>External Stakeholders:</w:t>
            </w:r>
          </w:p>
          <w:p w14:paraId="35D016A3" w14:textId="14EFF794" w:rsidR="008B0F98" w:rsidRPr="00743EE2" w:rsidRDefault="00A654FB" w:rsidP="00F81976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="Times New Roman"/>
              </w:rPr>
            </w:pPr>
            <w:r w:rsidRPr="00743EE2">
              <w:rPr>
                <w:rFonts w:ascii="Book Antiqua" w:hAnsi="Book Antiqua" w:cs="Times New Roman"/>
              </w:rPr>
              <w:t>PIPA &amp; SLIMPA Management Committee</w:t>
            </w:r>
          </w:p>
          <w:p w14:paraId="0D88E9C5" w14:textId="5E10C09D" w:rsidR="00A65B9D" w:rsidRPr="00743EE2" w:rsidRDefault="00A65B9D" w:rsidP="00F81976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="Times New Roman"/>
              </w:rPr>
            </w:pPr>
            <w:r w:rsidRPr="00743EE2">
              <w:rPr>
                <w:rFonts w:ascii="Book Antiqua" w:hAnsi="Book Antiqua" w:cs="Times New Roman"/>
              </w:rPr>
              <w:t xml:space="preserve">Relevant Ministries/Organizations, including MFMRD, MLPID, OAG, MTCIC. </w:t>
            </w:r>
          </w:p>
          <w:p w14:paraId="54F9AF0C" w14:textId="49E912F4" w:rsidR="00A654FB" w:rsidRPr="00743EE2" w:rsidRDefault="00A65B9D" w:rsidP="00F81976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="Times New Roman"/>
              </w:rPr>
            </w:pPr>
            <w:r w:rsidRPr="00743EE2">
              <w:rPr>
                <w:rFonts w:ascii="Book Antiqua" w:hAnsi="Book Antiqua" w:cs="Times New Roman"/>
              </w:rPr>
              <w:t>UNESCO</w:t>
            </w:r>
          </w:p>
          <w:p w14:paraId="27BC6A87" w14:textId="40557A3C" w:rsidR="00A65B9D" w:rsidRPr="00743EE2" w:rsidRDefault="00A65B9D" w:rsidP="00F81976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="Times New Roman"/>
              </w:rPr>
            </w:pPr>
            <w:r w:rsidRPr="00743EE2">
              <w:rPr>
                <w:rFonts w:ascii="Book Antiqua" w:hAnsi="Book Antiqua" w:cs="Times New Roman"/>
              </w:rPr>
              <w:t>IUCN</w:t>
            </w:r>
          </w:p>
          <w:p w14:paraId="2A3F1EB3" w14:textId="1EE07187" w:rsidR="00743EE2" w:rsidRPr="00743EE2" w:rsidRDefault="00743EE2" w:rsidP="00F81976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 w:cs="Times New Roman"/>
              </w:rPr>
            </w:pPr>
            <w:r w:rsidRPr="00743EE2">
              <w:rPr>
                <w:rFonts w:ascii="Book Antiqua" w:hAnsi="Book Antiqua" w:cs="Times New Roman"/>
              </w:rPr>
              <w:t>Local communities and NGOs (when required)</w:t>
            </w:r>
          </w:p>
          <w:p w14:paraId="0B014775" w14:textId="77777777" w:rsidR="003F30E6" w:rsidRPr="00743EE2" w:rsidRDefault="003F30E6" w:rsidP="00887623">
            <w:pPr>
              <w:pStyle w:val="ListParagraph"/>
              <w:rPr>
                <w:rFonts w:ascii="Book Antiqua" w:hAnsi="Book Antiqua" w:cs="Times New Roman"/>
              </w:rPr>
            </w:pPr>
          </w:p>
          <w:p w14:paraId="4B1EF79E" w14:textId="302BCCD5" w:rsidR="00D67B09" w:rsidRPr="00743EE2" w:rsidRDefault="00D67B09" w:rsidP="00D67B09">
            <w:pPr>
              <w:rPr>
                <w:rFonts w:ascii="Book Antiqua" w:hAnsi="Book Antiqua" w:cs="Times New Roman"/>
                <w:b/>
              </w:rPr>
            </w:pPr>
            <w:r w:rsidRPr="00743EE2">
              <w:rPr>
                <w:rFonts w:ascii="Book Antiqua" w:hAnsi="Book Antiqua" w:cs="Times New Roman"/>
                <w:b/>
              </w:rPr>
              <w:t xml:space="preserve">To be referred to </w:t>
            </w:r>
            <w:r w:rsidR="00A654FB" w:rsidRPr="00743EE2">
              <w:rPr>
                <w:rFonts w:ascii="Book Antiqua" w:hAnsi="Book Antiqua" w:cs="Times New Roman"/>
                <w:b/>
              </w:rPr>
              <w:t>M</w:t>
            </w:r>
            <w:r w:rsidR="00743EE2" w:rsidRPr="00743EE2">
              <w:rPr>
                <w:rFonts w:ascii="Book Antiqua" w:hAnsi="Book Antiqua" w:cs="Times New Roman"/>
                <w:b/>
              </w:rPr>
              <w:t>anager</w:t>
            </w:r>
            <w:r w:rsidR="008B0F98" w:rsidRPr="00743EE2">
              <w:rPr>
                <w:rFonts w:ascii="Book Antiqua" w:hAnsi="Book Antiqua" w:cs="Times New Roman"/>
                <w:b/>
              </w:rPr>
              <w:t>:</w:t>
            </w:r>
          </w:p>
          <w:p w14:paraId="068B87FA" w14:textId="2909C073" w:rsidR="008B0F98" w:rsidRPr="00743EE2" w:rsidRDefault="00743EE2" w:rsidP="00F81976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Times New Roman"/>
              </w:rPr>
            </w:pPr>
            <w:r w:rsidRPr="00743EE2">
              <w:rPr>
                <w:rFonts w:ascii="Book Antiqua" w:hAnsi="Book Antiqua" w:cs="Times New Roman"/>
              </w:rPr>
              <w:lastRenderedPageBreak/>
              <w:t>Advice or clearance for any tasks/activities with external stakeholders which require involvement, engagement or participation of PSS staff</w:t>
            </w:r>
          </w:p>
          <w:p w14:paraId="6F2C2DF3" w14:textId="66B92BCB" w:rsidR="00743EE2" w:rsidRPr="00743EE2" w:rsidRDefault="00743EE2" w:rsidP="00743EE2">
            <w:pPr>
              <w:pStyle w:val="ListParagraph"/>
              <w:numPr>
                <w:ilvl w:val="0"/>
                <w:numId w:val="3"/>
              </w:numPr>
              <w:rPr>
                <w:rFonts w:ascii="Book Antiqua" w:hAnsi="Book Antiqua" w:cs="Times New Roman"/>
              </w:rPr>
            </w:pPr>
            <w:r w:rsidRPr="00743EE2">
              <w:rPr>
                <w:rFonts w:ascii="Book Antiqua" w:hAnsi="Book Antiqua" w:cs="Times New Roman"/>
              </w:rPr>
              <w:t>Report and seek advice on any issues or complaints.</w:t>
            </w:r>
          </w:p>
          <w:p w14:paraId="20EE3B85" w14:textId="77777777" w:rsidR="00EF782D" w:rsidRPr="00743EE2" w:rsidRDefault="00EF782D" w:rsidP="007518A4">
            <w:pPr>
              <w:tabs>
                <w:tab w:val="left" w:pos="2813"/>
              </w:tabs>
              <w:rPr>
                <w:rFonts w:ascii="Book Antiqua" w:hAnsi="Book Antiqua" w:cs="Times New Roman"/>
              </w:rPr>
            </w:pPr>
          </w:p>
          <w:p w14:paraId="31EC2BB5" w14:textId="7ED08794" w:rsidR="00825320" w:rsidRPr="00743EE2" w:rsidRDefault="007518A4" w:rsidP="007518A4">
            <w:pPr>
              <w:tabs>
                <w:tab w:val="left" w:pos="2813"/>
              </w:tabs>
              <w:rPr>
                <w:rFonts w:ascii="Book Antiqua" w:hAnsi="Book Antiqua" w:cs="Times New Roman"/>
              </w:rPr>
            </w:pPr>
            <w:r w:rsidRPr="00743EE2">
              <w:rPr>
                <w:rFonts w:ascii="Book Antiqua" w:hAnsi="Book Antiqua" w:cs="Times New Roman"/>
              </w:rPr>
              <w:tab/>
            </w:r>
          </w:p>
        </w:tc>
      </w:tr>
      <w:tr w:rsidR="0047630D" w:rsidRPr="00743EE2" w14:paraId="2D4DE8E6" w14:textId="77777777" w:rsidTr="00556548">
        <w:trPr>
          <w:tblCellSpacing w:w="20" w:type="dxa"/>
        </w:trPr>
        <w:tc>
          <w:tcPr>
            <w:tcW w:w="14236" w:type="dxa"/>
            <w:gridSpan w:val="4"/>
            <w:shd w:val="clear" w:color="auto" w:fill="D9D9D9" w:themeFill="background1" w:themeFillShade="D9"/>
          </w:tcPr>
          <w:p w14:paraId="08228F8B" w14:textId="0FBAFAFF" w:rsidR="00FC1085" w:rsidRPr="00607376" w:rsidRDefault="00D67B09" w:rsidP="00D67B09">
            <w:pPr>
              <w:rPr>
                <w:rFonts w:ascii="Book Antiqua" w:hAnsi="Book Antiqua" w:cs="Times New Roman"/>
                <w:b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b/>
                <w:sz w:val="21"/>
                <w:szCs w:val="21"/>
              </w:rPr>
              <w:lastRenderedPageBreak/>
              <w:t xml:space="preserve">13. </w:t>
            </w:r>
            <w:r w:rsidR="000D0A3E" w:rsidRPr="00607376">
              <w:rPr>
                <w:rFonts w:ascii="Book Antiqua" w:hAnsi="Book Antiqua" w:cs="Times New Roman"/>
                <w:b/>
                <w:sz w:val="21"/>
                <w:szCs w:val="21"/>
              </w:rPr>
              <w:t xml:space="preserve">KEY </w:t>
            </w:r>
            <w:r w:rsidR="008A744C" w:rsidRPr="00607376">
              <w:rPr>
                <w:rFonts w:ascii="Book Antiqua" w:hAnsi="Book Antiqua" w:cs="Times New Roman"/>
                <w:b/>
                <w:sz w:val="21"/>
                <w:szCs w:val="21"/>
              </w:rPr>
              <w:t>ACCOUNTABILITIES (</w:t>
            </w:r>
            <w:r w:rsidR="00413E4B" w:rsidRPr="00607376">
              <w:rPr>
                <w:rFonts w:ascii="Book Antiqua" w:hAnsi="Book Antiqua" w:cs="Times New Roman"/>
                <w:b/>
                <w:i/>
                <w:sz w:val="21"/>
                <w:szCs w:val="21"/>
              </w:rPr>
              <w:t>Include linkage to KDP, MOP and Divisional Plan</w:t>
            </w:r>
            <w:r w:rsidR="00FC1085" w:rsidRPr="00607376">
              <w:rPr>
                <w:rFonts w:ascii="Book Antiqua" w:hAnsi="Book Antiqua" w:cs="Times New Roman"/>
                <w:b/>
                <w:i/>
                <w:sz w:val="21"/>
                <w:szCs w:val="21"/>
              </w:rPr>
              <w:t>)</w:t>
            </w:r>
          </w:p>
          <w:p w14:paraId="60299B6D" w14:textId="34F83D33" w:rsidR="00A65B9D" w:rsidRPr="00607376" w:rsidRDefault="00A65B9D" w:rsidP="00A65B9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Times New Roman"/>
                <w:bCs/>
                <w:iCs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bCs/>
                <w:iCs/>
                <w:sz w:val="21"/>
                <w:szCs w:val="21"/>
              </w:rPr>
              <w:t>KV20</w:t>
            </w:r>
          </w:p>
          <w:p w14:paraId="30E98C22" w14:textId="01D1940E" w:rsidR="00413E4B" w:rsidRPr="00607376" w:rsidRDefault="00413E4B" w:rsidP="00A65B9D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Times New Roman"/>
                <w:bCs/>
                <w:iCs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bCs/>
                <w:iCs/>
                <w:sz w:val="21"/>
                <w:szCs w:val="21"/>
              </w:rPr>
              <w:t>K</w:t>
            </w:r>
            <w:r w:rsidR="00F33C15" w:rsidRPr="00607376">
              <w:rPr>
                <w:rFonts w:ascii="Book Antiqua" w:hAnsi="Book Antiqua" w:cs="Times New Roman"/>
                <w:bCs/>
                <w:iCs/>
                <w:sz w:val="21"/>
                <w:szCs w:val="21"/>
              </w:rPr>
              <w:t xml:space="preserve">DP/KPA </w:t>
            </w:r>
          </w:p>
          <w:p w14:paraId="2DE0B71B" w14:textId="77777777" w:rsidR="00A65B9D" w:rsidRPr="00607376" w:rsidRDefault="00F33C15" w:rsidP="00F8197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Times New Roman"/>
                <w:bCs/>
                <w:iCs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bCs/>
                <w:iCs/>
                <w:sz w:val="21"/>
                <w:szCs w:val="21"/>
              </w:rPr>
              <w:t>M</w:t>
            </w:r>
            <w:r w:rsidR="00A65B9D" w:rsidRPr="00607376">
              <w:rPr>
                <w:rFonts w:ascii="Book Antiqua" w:hAnsi="Book Antiqua" w:cs="Times New Roman"/>
                <w:bCs/>
                <w:iCs/>
                <w:sz w:val="21"/>
                <w:szCs w:val="21"/>
              </w:rPr>
              <w:t>ELAD MSP</w:t>
            </w:r>
          </w:p>
          <w:p w14:paraId="4B6FBF73" w14:textId="77777777" w:rsidR="00A65B9D" w:rsidRPr="00607376" w:rsidRDefault="00A65B9D" w:rsidP="00F8197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Times New Roman"/>
                <w:bCs/>
                <w:iCs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bCs/>
                <w:iCs/>
                <w:sz w:val="21"/>
                <w:szCs w:val="21"/>
              </w:rPr>
              <w:t xml:space="preserve">PIPA &amp; SLIMPA Regulations </w:t>
            </w:r>
          </w:p>
          <w:p w14:paraId="0AB1B684" w14:textId="2903CFE6" w:rsidR="00413E4B" w:rsidRPr="00607376" w:rsidRDefault="00A65B9D" w:rsidP="00F8197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Times New Roman"/>
                <w:bCs/>
                <w:iCs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bCs/>
                <w:iCs/>
                <w:sz w:val="21"/>
                <w:szCs w:val="21"/>
              </w:rPr>
              <w:t>PIPA &amp; SLIMPA Management Plans &amp; subsidiary plans</w:t>
            </w:r>
            <w:r w:rsidR="00F33C15" w:rsidRPr="00607376">
              <w:rPr>
                <w:rFonts w:ascii="Book Antiqua" w:hAnsi="Book Antiqua" w:cs="Times New Roman"/>
                <w:bCs/>
                <w:iCs/>
                <w:sz w:val="21"/>
                <w:szCs w:val="21"/>
              </w:rPr>
              <w:t xml:space="preserve"> </w:t>
            </w:r>
          </w:p>
          <w:p w14:paraId="5EB3A857" w14:textId="5C1054D7" w:rsidR="00413E4B" w:rsidRPr="00607376" w:rsidRDefault="00413E4B" w:rsidP="00F8197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Times New Roman"/>
                <w:b/>
                <w:i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bCs/>
                <w:iCs/>
                <w:sz w:val="21"/>
                <w:szCs w:val="21"/>
              </w:rPr>
              <w:t>Divisional/</w:t>
            </w:r>
            <w:r w:rsidR="00A65B9D" w:rsidRPr="00607376">
              <w:rPr>
                <w:rFonts w:ascii="Book Antiqua" w:hAnsi="Book Antiqua" w:cs="Times New Roman"/>
                <w:bCs/>
                <w:iCs/>
                <w:sz w:val="21"/>
                <w:szCs w:val="21"/>
              </w:rPr>
              <w:t>Section</w:t>
            </w:r>
            <w:r w:rsidRPr="00607376">
              <w:rPr>
                <w:rFonts w:ascii="Book Antiqua" w:hAnsi="Book Antiqua" w:cs="Times New Roman"/>
                <w:bCs/>
                <w:iCs/>
                <w:sz w:val="21"/>
                <w:szCs w:val="21"/>
              </w:rPr>
              <w:t xml:space="preserve"> Plan</w:t>
            </w:r>
            <w:r w:rsidRPr="00607376">
              <w:rPr>
                <w:rFonts w:ascii="Book Antiqua" w:hAnsi="Book Antiqua" w:cs="Times New Roman"/>
                <w:b/>
                <w:i/>
                <w:sz w:val="21"/>
                <w:szCs w:val="21"/>
              </w:rPr>
              <w:t xml:space="preserve"> </w:t>
            </w:r>
          </w:p>
        </w:tc>
      </w:tr>
      <w:tr w:rsidR="0047630D" w:rsidRPr="00607376" w14:paraId="6C8FCA38" w14:textId="77777777" w:rsidTr="001A1ACC">
        <w:trPr>
          <w:tblCellSpacing w:w="20" w:type="dxa"/>
        </w:trPr>
        <w:tc>
          <w:tcPr>
            <w:tcW w:w="3261" w:type="dxa"/>
            <w:shd w:val="clear" w:color="auto" w:fill="F2F2F2" w:themeFill="background1" w:themeFillShade="F2"/>
          </w:tcPr>
          <w:p w14:paraId="20EC8A7C" w14:textId="77777777" w:rsidR="00FC1085" w:rsidRPr="00607376" w:rsidRDefault="00544C66" w:rsidP="002A40D4">
            <w:pPr>
              <w:jc w:val="center"/>
              <w:rPr>
                <w:rFonts w:ascii="Book Antiqua" w:hAnsi="Book Antiqua" w:cs="Times New Roman"/>
                <w:b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b/>
                <w:sz w:val="21"/>
                <w:szCs w:val="21"/>
              </w:rPr>
              <w:t>Key Result Area/Major Responsibilities</w:t>
            </w:r>
          </w:p>
        </w:tc>
        <w:tc>
          <w:tcPr>
            <w:tcW w:w="6056" w:type="dxa"/>
            <w:gridSpan w:val="2"/>
            <w:shd w:val="clear" w:color="auto" w:fill="F2F2F2" w:themeFill="background1" w:themeFillShade="F2"/>
          </w:tcPr>
          <w:p w14:paraId="2D89831A" w14:textId="77777777" w:rsidR="00FC1085" w:rsidRPr="00607376" w:rsidRDefault="002A40D4" w:rsidP="002A40D4">
            <w:pPr>
              <w:jc w:val="center"/>
              <w:rPr>
                <w:rFonts w:ascii="Book Antiqua" w:hAnsi="Book Antiqua" w:cs="Times New Roman"/>
                <w:b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b/>
                <w:sz w:val="21"/>
                <w:szCs w:val="21"/>
              </w:rPr>
              <w:t>Major Activities/Duties</w:t>
            </w:r>
          </w:p>
        </w:tc>
        <w:tc>
          <w:tcPr>
            <w:tcW w:w="4839" w:type="dxa"/>
            <w:shd w:val="clear" w:color="auto" w:fill="F2F2F2" w:themeFill="background1" w:themeFillShade="F2"/>
          </w:tcPr>
          <w:p w14:paraId="0F773DF0" w14:textId="77777777" w:rsidR="00FC1085" w:rsidRPr="00607376" w:rsidRDefault="002A40D4" w:rsidP="002A40D4">
            <w:pPr>
              <w:jc w:val="center"/>
              <w:rPr>
                <w:rFonts w:ascii="Book Antiqua" w:hAnsi="Book Antiqua" w:cs="Times New Roman"/>
                <w:b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b/>
                <w:sz w:val="21"/>
                <w:szCs w:val="21"/>
              </w:rPr>
              <w:t>Performance Measures/Outcomes</w:t>
            </w:r>
          </w:p>
        </w:tc>
      </w:tr>
      <w:tr w:rsidR="00EA65BC" w:rsidRPr="00607376" w14:paraId="6DBBE1C5" w14:textId="77777777" w:rsidTr="001A1ACC">
        <w:trPr>
          <w:tblCellSpacing w:w="20" w:type="dxa"/>
        </w:trPr>
        <w:tc>
          <w:tcPr>
            <w:tcW w:w="3261" w:type="dxa"/>
            <w:vMerge w:val="restart"/>
            <w:shd w:val="clear" w:color="auto" w:fill="F2F2F2" w:themeFill="background1" w:themeFillShade="F2"/>
          </w:tcPr>
          <w:p w14:paraId="5BD12505" w14:textId="2789EC2A" w:rsidR="00EA65BC" w:rsidRPr="00607376" w:rsidRDefault="00EA65BC" w:rsidP="00743EE2">
            <w:pPr>
              <w:pStyle w:val="ListParagraph"/>
              <w:numPr>
                <w:ilvl w:val="0"/>
                <w:numId w:val="19"/>
              </w:numPr>
              <w:tabs>
                <w:tab w:val="left" w:pos="327"/>
              </w:tabs>
              <w:ind w:left="327" w:hanging="283"/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  <w:r w:rsidRPr="00607376"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 xml:space="preserve">PIPA and SLIMPA Management Plans and Regulations effectively implemented, strengthened and periodically reviewed for alignment with enabling legislation and national plans and policies. </w:t>
            </w:r>
          </w:p>
          <w:p w14:paraId="4637E866" w14:textId="77777777" w:rsidR="00EA65BC" w:rsidRPr="00607376" w:rsidRDefault="00EA65BC" w:rsidP="003E6C1F">
            <w:pPr>
              <w:rPr>
                <w:rFonts w:ascii="Book Antiqua" w:hAnsi="Book Antiqua" w:cs="Times New Roman"/>
                <w:sz w:val="21"/>
                <w:szCs w:val="21"/>
              </w:rPr>
            </w:pPr>
          </w:p>
        </w:tc>
        <w:tc>
          <w:tcPr>
            <w:tcW w:w="6056" w:type="dxa"/>
            <w:gridSpan w:val="2"/>
            <w:shd w:val="clear" w:color="auto" w:fill="F2F2F2" w:themeFill="background1" w:themeFillShade="F2"/>
          </w:tcPr>
          <w:p w14:paraId="69DB6EF0" w14:textId="14E581B6" w:rsidR="00EA65BC" w:rsidRPr="00B05BFD" w:rsidRDefault="00EA65BC" w:rsidP="00B05BFD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  <w:r w:rsidRPr="00607376"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>Initiate and oversee timely and cost-effective implementation of PIPA &amp; SLIMPA Management Plans</w:t>
            </w:r>
            <w:r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>, supplementary plans</w:t>
            </w:r>
            <w:r w:rsidRPr="00607376"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 xml:space="preserve"> and Regulations. </w:t>
            </w:r>
          </w:p>
        </w:tc>
        <w:tc>
          <w:tcPr>
            <w:tcW w:w="4839" w:type="dxa"/>
            <w:shd w:val="clear" w:color="auto" w:fill="F2F2F2" w:themeFill="background1" w:themeFillShade="F2"/>
          </w:tcPr>
          <w:p w14:paraId="458C06C6" w14:textId="18C1D4E9" w:rsidR="00EA65BC" w:rsidRPr="00607376" w:rsidRDefault="00EA65BC" w:rsidP="00BD11F7">
            <w:pPr>
              <w:rPr>
                <w:rFonts w:ascii="Book Antiqua" w:hAnsi="Book Antiqua" w:cs="Times New Roman"/>
                <w:b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b/>
                <w:sz w:val="21"/>
                <w:szCs w:val="21"/>
              </w:rPr>
              <w:t>Performance Indicators</w:t>
            </w:r>
            <w:r w:rsidR="00BA0D57">
              <w:rPr>
                <w:rFonts w:ascii="Book Antiqua" w:hAnsi="Book Antiqua" w:cs="Times New Roman"/>
                <w:b/>
                <w:sz w:val="21"/>
                <w:szCs w:val="21"/>
              </w:rPr>
              <w:t xml:space="preserve"> </w:t>
            </w:r>
            <w:r w:rsidRPr="00607376">
              <w:rPr>
                <w:rFonts w:ascii="Book Antiqua" w:hAnsi="Book Antiqua" w:cs="Times New Roman"/>
                <w:b/>
                <w:sz w:val="21"/>
                <w:szCs w:val="21"/>
              </w:rPr>
              <w:t>/Measures</w:t>
            </w:r>
            <w:r w:rsidR="00BA0D57">
              <w:rPr>
                <w:rFonts w:ascii="Book Antiqua" w:hAnsi="Book Antiqua" w:cs="Times New Roman"/>
                <w:b/>
                <w:sz w:val="21"/>
                <w:szCs w:val="21"/>
              </w:rPr>
              <w:t xml:space="preserve"> </w:t>
            </w:r>
          </w:p>
          <w:p w14:paraId="0A17B943" w14:textId="5E2A1B18" w:rsidR="00EA65BC" w:rsidRDefault="00EA65BC" w:rsidP="00743EE2">
            <w:pPr>
              <w:pStyle w:val="ListParagraph"/>
              <w:numPr>
                <w:ilvl w:val="0"/>
                <w:numId w:val="18"/>
              </w:numPr>
              <w:tabs>
                <w:tab w:val="left" w:pos="466"/>
              </w:tabs>
              <w:ind w:left="466" w:hanging="283"/>
              <w:rPr>
                <w:rFonts w:ascii="Book Antiqua" w:hAnsi="Book Antiqua" w:cs="Times New Roman"/>
                <w:bCs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bCs/>
                <w:sz w:val="21"/>
                <w:szCs w:val="21"/>
              </w:rPr>
              <w:t>Timely implementation</w:t>
            </w:r>
            <w:r w:rsidR="00D45652">
              <w:rPr>
                <w:rFonts w:ascii="Book Antiqua" w:hAnsi="Book Antiqua" w:cs="Times New Roman"/>
                <w:bCs/>
                <w:sz w:val="21"/>
                <w:szCs w:val="21"/>
              </w:rPr>
              <w:t>.</w:t>
            </w:r>
          </w:p>
          <w:p w14:paraId="7DAFA6AA" w14:textId="3D2FEB7E" w:rsidR="00EA65BC" w:rsidRPr="00B05BFD" w:rsidRDefault="00EA65BC" w:rsidP="00B05BFD">
            <w:pPr>
              <w:tabs>
                <w:tab w:val="left" w:pos="466"/>
              </w:tabs>
              <w:rPr>
                <w:rFonts w:ascii="Book Antiqua" w:hAnsi="Book Antiqua" w:cs="Times New Roman"/>
                <w:b/>
                <w:sz w:val="21"/>
                <w:szCs w:val="21"/>
              </w:rPr>
            </w:pPr>
            <w:r>
              <w:rPr>
                <w:rFonts w:ascii="Book Antiqua" w:hAnsi="Book Antiqua" w:cs="Times New Roman"/>
                <w:b/>
                <w:sz w:val="21"/>
                <w:szCs w:val="21"/>
              </w:rPr>
              <w:t>Outcomes</w:t>
            </w:r>
          </w:p>
          <w:p w14:paraId="223BDDE2" w14:textId="0690055B" w:rsidR="00EA65BC" w:rsidRPr="00607376" w:rsidRDefault="00EA65BC" w:rsidP="00D45652">
            <w:pPr>
              <w:pStyle w:val="ListParagraph"/>
              <w:numPr>
                <w:ilvl w:val="0"/>
                <w:numId w:val="18"/>
              </w:numPr>
              <w:tabs>
                <w:tab w:val="left" w:pos="466"/>
              </w:tabs>
              <w:ind w:left="470" w:hanging="287"/>
              <w:rPr>
                <w:rFonts w:ascii="Book Antiqua" w:hAnsi="Book Antiqua" w:cs="Times New Roman"/>
                <w:bCs/>
                <w:sz w:val="21"/>
                <w:szCs w:val="21"/>
              </w:rPr>
            </w:pPr>
            <w:r>
              <w:rPr>
                <w:rFonts w:ascii="Book Antiqua" w:hAnsi="Book Antiqua" w:cs="Times New Roman"/>
                <w:bCs/>
                <w:sz w:val="21"/>
                <w:szCs w:val="21"/>
              </w:rPr>
              <w:t>Plans and regulations</w:t>
            </w:r>
            <w:r w:rsidR="00D45652"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 effectively implemented.</w:t>
            </w:r>
          </w:p>
        </w:tc>
      </w:tr>
      <w:tr w:rsidR="00EA65BC" w:rsidRPr="00607376" w14:paraId="5E702D34" w14:textId="77777777" w:rsidTr="001A1ACC">
        <w:trPr>
          <w:tblCellSpacing w:w="20" w:type="dxa"/>
        </w:trPr>
        <w:tc>
          <w:tcPr>
            <w:tcW w:w="3261" w:type="dxa"/>
            <w:vMerge/>
            <w:shd w:val="clear" w:color="auto" w:fill="F2F2F2" w:themeFill="background1" w:themeFillShade="F2"/>
          </w:tcPr>
          <w:p w14:paraId="7CEFCADA" w14:textId="77777777" w:rsidR="00EA65BC" w:rsidRPr="00607376" w:rsidRDefault="00EA65BC" w:rsidP="00B05BFD">
            <w:pPr>
              <w:pStyle w:val="ListParagraph"/>
              <w:tabs>
                <w:tab w:val="left" w:pos="327"/>
              </w:tabs>
              <w:ind w:left="327"/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</w:p>
        </w:tc>
        <w:tc>
          <w:tcPr>
            <w:tcW w:w="6056" w:type="dxa"/>
            <w:gridSpan w:val="2"/>
            <w:shd w:val="clear" w:color="auto" w:fill="F2F2F2" w:themeFill="background1" w:themeFillShade="F2"/>
          </w:tcPr>
          <w:p w14:paraId="16460F33" w14:textId="48FF846B" w:rsidR="00EA65BC" w:rsidRPr="00B05BFD" w:rsidRDefault="00EA65BC" w:rsidP="00B05BFD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  <w:r w:rsidRPr="00607376"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>Initiate periodic review and associated tasks to align the PIPA and SLIMPA Management Plans</w:t>
            </w:r>
            <w:r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>, supplementary plans</w:t>
            </w:r>
            <w:r w:rsidRPr="00607376"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 xml:space="preserve"> and Regulations with the enabling legislation and national plans and policies. </w:t>
            </w:r>
          </w:p>
        </w:tc>
        <w:tc>
          <w:tcPr>
            <w:tcW w:w="4839" w:type="dxa"/>
            <w:shd w:val="clear" w:color="auto" w:fill="F2F2F2" w:themeFill="background1" w:themeFillShade="F2"/>
          </w:tcPr>
          <w:p w14:paraId="4962FB35" w14:textId="754C087A" w:rsidR="00EA65BC" w:rsidRDefault="00EA65BC" w:rsidP="00B05BFD">
            <w:pPr>
              <w:rPr>
                <w:rFonts w:ascii="Book Antiqua" w:hAnsi="Book Antiqua" w:cs="Times New Roman"/>
                <w:b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b/>
                <w:sz w:val="21"/>
                <w:szCs w:val="21"/>
              </w:rPr>
              <w:t>Performance Indicators/Measures</w:t>
            </w:r>
          </w:p>
          <w:p w14:paraId="209BB20F" w14:textId="135AC875" w:rsidR="00EA65BC" w:rsidRPr="00EA65BC" w:rsidRDefault="00EA65BC" w:rsidP="00EA65BC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 w:cs="Times New Roman"/>
                <w:bCs/>
                <w:sz w:val="21"/>
                <w:szCs w:val="21"/>
              </w:rPr>
            </w:pPr>
            <w:r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No. of </w:t>
            </w:r>
            <w:r w:rsidRPr="00607376">
              <w:rPr>
                <w:rFonts w:ascii="Book Antiqua" w:hAnsi="Book Antiqua" w:cs="Times New Roman"/>
                <w:bCs/>
                <w:sz w:val="21"/>
                <w:szCs w:val="21"/>
              </w:rPr>
              <w:t>review</w:t>
            </w:r>
          </w:p>
          <w:p w14:paraId="2D6EAC87" w14:textId="77777777" w:rsidR="00EA65BC" w:rsidRPr="00B05BFD" w:rsidRDefault="00EA65BC" w:rsidP="00B05BFD">
            <w:pPr>
              <w:tabs>
                <w:tab w:val="left" w:pos="466"/>
              </w:tabs>
              <w:rPr>
                <w:rFonts w:ascii="Book Antiqua" w:hAnsi="Book Antiqua" w:cs="Times New Roman"/>
                <w:b/>
                <w:sz w:val="21"/>
                <w:szCs w:val="21"/>
              </w:rPr>
            </w:pPr>
            <w:r>
              <w:rPr>
                <w:rFonts w:ascii="Book Antiqua" w:hAnsi="Book Antiqua" w:cs="Times New Roman"/>
                <w:b/>
                <w:sz w:val="21"/>
                <w:szCs w:val="21"/>
              </w:rPr>
              <w:t>Outcomes</w:t>
            </w:r>
          </w:p>
          <w:p w14:paraId="18C1D0B3" w14:textId="2AC7FCC7" w:rsidR="00EA65BC" w:rsidRPr="00EA65BC" w:rsidRDefault="00EA65BC" w:rsidP="00BD11F7">
            <w:pPr>
              <w:pStyle w:val="ListParagraph"/>
              <w:numPr>
                <w:ilvl w:val="0"/>
                <w:numId w:val="18"/>
              </w:numPr>
              <w:rPr>
                <w:rFonts w:ascii="Book Antiqua" w:hAnsi="Book Antiqua" w:cs="Times New Roman"/>
                <w:b/>
                <w:sz w:val="21"/>
                <w:szCs w:val="21"/>
              </w:rPr>
            </w:pPr>
            <w:r>
              <w:rPr>
                <w:rFonts w:ascii="Book Antiqua" w:hAnsi="Book Antiqua" w:cs="Times New Roman"/>
                <w:bCs/>
                <w:sz w:val="21"/>
                <w:szCs w:val="21"/>
              </w:rPr>
              <w:lastRenderedPageBreak/>
              <w:t>Plans and regulations aligned to enabling legislation and national plans and policies.</w:t>
            </w:r>
          </w:p>
        </w:tc>
      </w:tr>
      <w:tr w:rsidR="00BA0D57" w:rsidRPr="00607376" w14:paraId="7A2D4C8B" w14:textId="77777777" w:rsidTr="001A1ACC">
        <w:trPr>
          <w:tblCellSpacing w:w="20" w:type="dxa"/>
        </w:trPr>
        <w:tc>
          <w:tcPr>
            <w:tcW w:w="3261" w:type="dxa"/>
            <w:vMerge w:val="restart"/>
            <w:shd w:val="clear" w:color="auto" w:fill="F2F2F2" w:themeFill="background1" w:themeFillShade="F2"/>
          </w:tcPr>
          <w:p w14:paraId="0C523FBB" w14:textId="6BCC790A" w:rsidR="00BA0D57" w:rsidRPr="00607376" w:rsidRDefault="00BA0D57" w:rsidP="00743EE2">
            <w:pPr>
              <w:pStyle w:val="ListParagraph"/>
              <w:numPr>
                <w:ilvl w:val="0"/>
                <w:numId w:val="19"/>
              </w:numPr>
              <w:tabs>
                <w:tab w:val="left" w:pos="327"/>
              </w:tabs>
              <w:ind w:left="327" w:hanging="283"/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  <w:r w:rsidRPr="00607376"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lastRenderedPageBreak/>
              <w:t xml:space="preserve">PIPA and SLIMPA permits regime strengthened. </w:t>
            </w:r>
          </w:p>
        </w:tc>
        <w:tc>
          <w:tcPr>
            <w:tcW w:w="6056" w:type="dxa"/>
            <w:gridSpan w:val="2"/>
            <w:shd w:val="clear" w:color="auto" w:fill="F2F2F2" w:themeFill="background1" w:themeFillShade="F2"/>
          </w:tcPr>
          <w:p w14:paraId="669DE121" w14:textId="6F28D4BF" w:rsidR="00BA0D57" w:rsidRPr="00607376" w:rsidRDefault="00BA0D57" w:rsidP="00743EE2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  <w:r w:rsidRPr="00607376"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>Oversee effective and due diligence appraisal of applications for PIPA and SLIMPA permits</w:t>
            </w:r>
            <w:r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 xml:space="preserve"> in collaboration with other authorities</w:t>
            </w:r>
            <w:r w:rsidRPr="00607376"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>.</w:t>
            </w:r>
          </w:p>
          <w:p w14:paraId="4A639823" w14:textId="1595E9FC" w:rsidR="00BA0D57" w:rsidRPr="009E793F" w:rsidRDefault="00BA0D57" w:rsidP="009E793F">
            <w:pPr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</w:p>
        </w:tc>
        <w:tc>
          <w:tcPr>
            <w:tcW w:w="4839" w:type="dxa"/>
            <w:shd w:val="clear" w:color="auto" w:fill="F2F2F2" w:themeFill="background1" w:themeFillShade="F2"/>
          </w:tcPr>
          <w:p w14:paraId="6252C75F" w14:textId="77777777" w:rsidR="00BA0D57" w:rsidRDefault="00BA0D57" w:rsidP="009E793F">
            <w:pPr>
              <w:rPr>
                <w:rFonts w:ascii="Book Antiqua" w:hAnsi="Book Antiqua" w:cs="Times New Roman"/>
                <w:b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b/>
                <w:sz w:val="21"/>
                <w:szCs w:val="21"/>
              </w:rPr>
              <w:t>Performance Indicators/Measures</w:t>
            </w:r>
          </w:p>
          <w:p w14:paraId="46E15488" w14:textId="11D34E7C" w:rsidR="00BA0D57" w:rsidRPr="003D09C9" w:rsidRDefault="00BA0D57" w:rsidP="009E793F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 w:cs="Times New Roman"/>
                <w:b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bCs/>
                <w:sz w:val="21"/>
                <w:szCs w:val="21"/>
              </w:rPr>
              <w:t>No of applications received</w:t>
            </w:r>
            <w:r>
              <w:rPr>
                <w:rFonts w:ascii="Book Antiqua" w:hAnsi="Book Antiqua" w:cs="Times New Roman"/>
                <w:bCs/>
                <w:sz w:val="21"/>
                <w:szCs w:val="21"/>
              </w:rPr>
              <w:t>, approved/declined</w:t>
            </w:r>
            <w:r w:rsidRPr="00607376"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 </w:t>
            </w:r>
          </w:p>
          <w:p w14:paraId="5A4E65F7" w14:textId="19423BED" w:rsidR="00BA0D57" w:rsidRPr="003D09C9" w:rsidRDefault="00BA0D57" w:rsidP="003D09C9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 w:cs="Times New Roman"/>
                <w:bCs/>
                <w:sz w:val="21"/>
                <w:szCs w:val="21"/>
              </w:rPr>
            </w:pPr>
            <w:r w:rsidRPr="003D09C9"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Timeliness of </w:t>
            </w:r>
            <w:r>
              <w:rPr>
                <w:rFonts w:ascii="Book Antiqua" w:hAnsi="Book Antiqua" w:cs="Times New Roman"/>
                <w:bCs/>
                <w:sz w:val="21"/>
                <w:szCs w:val="21"/>
              </w:rPr>
              <w:t>receipt acknowledgement &amp; appraisal</w:t>
            </w:r>
          </w:p>
          <w:p w14:paraId="44E718EA" w14:textId="77777777" w:rsidR="00BA0D57" w:rsidRPr="00B05BFD" w:rsidRDefault="00BA0D57" w:rsidP="00D45652">
            <w:pPr>
              <w:tabs>
                <w:tab w:val="left" w:pos="466"/>
              </w:tabs>
              <w:rPr>
                <w:rFonts w:ascii="Book Antiqua" w:hAnsi="Book Antiqua" w:cs="Times New Roman"/>
                <w:b/>
                <w:sz w:val="21"/>
                <w:szCs w:val="21"/>
              </w:rPr>
            </w:pPr>
            <w:r>
              <w:rPr>
                <w:rFonts w:ascii="Book Antiqua" w:hAnsi="Book Antiqua" w:cs="Times New Roman"/>
                <w:b/>
                <w:sz w:val="21"/>
                <w:szCs w:val="21"/>
              </w:rPr>
              <w:t>Outcomes</w:t>
            </w:r>
          </w:p>
          <w:p w14:paraId="69D06130" w14:textId="1864C26A" w:rsidR="00BA0D57" w:rsidRPr="00607376" w:rsidRDefault="00BA0D57" w:rsidP="00743EE2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 w:cs="Times New Roman"/>
                <w:bCs/>
                <w:sz w:val="21"/>
                <w:szCs w:val="21"/>
              </w:rPr>
            </w:pPr>
            <w:r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All applications acknowledged &amp; appraised promptly. </w:t>
            </w:r>
            <w:r w:rsidRPr="00607376"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 </w:t>
            </w:r>
          </w:p>
        </w:tc>
      </w:tr>
      <w:tr w:rsidR="00BA0D57" w:rsidRPr="00607376" w14:paraId="5A5DF67E" w14:textId="77777777" w:rsidTr="001A1ACC">
        <w:trPr>
          <w:tblCellSpacing w:w="20" w:type="dxa"/>
        </w:trPr>
        <w:tc>
          <w:tcPr>
            <w:tcW w:w="3261" w:type="dxa"/>
            <w:vMerge/>
            <w:shd w:val="clear" w:color="auto" w:fill="F2F2F2" w:themeFill="background1" w:themeFillShade="F2"/>
          </w:tcPr>
          <w:p w14:paraId="3AFAFAE3" w14:textId="77777777" w:rsidR="00BA0D57" w:rsidRPr="00BA0D57" w:rsidRDefault="00BA0D57" w:rsidP="00BA0D57">
            <w:pPr>
              <w:tabs>
                <w:tab w:val="left" w:pos="327"/>
              </w:tabs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</w:p>
        </w:tc>
        <w:tc>
          <w:tcPr>
            <w:tcW w:w="6056" w:type="dxa"/>
            <w:gridSpan w:val="2"/>
            <w:shd w:val="clear" w:color="auto" w:fill="F2F2F2" w:themeFill="background1" w:themeFillShade="F2"/>
          </w:tcPr>
          <w:p w14:paraId="4977B6E6" w14:textId="333E2577" w:rsidR="00BA0D57" w:rsidRPr="00607376" w:rsidRDefault="00BA0D57" w:rsidP="00743EE2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  <w:r w:rsidRPr="00607376"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>Oversee timely issuance of PIPA and SLIMPA permits and effective monitoring of compliance by permit holders</w:t>
            </w:r>
            <w:r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4839" w:type="dxa"/>
            <w:shd w:val="clear" w:color="auto" w:fill="F2F2F2" w:themeFill="background1" w:themeFillShade="F2"/>
          </w:tcPr>
          <w:p w14:paraId="1505A228" w14:textId="77777777" w:rsidR="00BA0D57" w:rsidRDefault="00BA0D57" w:rsidP="009E793F">
            <w:pPr>
              <w:rPr>
                <w:rFonts w:ascii="Book Antiqua" w:hAnsi="Book Antiqua" w:cs="Times New Roman"/>
                <w:b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b/>
                <w:sz w:val="21"/>
                <w:szCs w:val="21"/>
              </w:rPr>
              <w:t>Performance Indicators/Measures</w:t>
            </w:r>
          </w:p>
          <w:p w14:paraId="411CE823" w14:textId="40F8DA99" w:rsidR="00BA0D57" w:rsidRPr="00607376" w:rsidRDefault="00BA0D57" w:rsidP="009E793F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 w:cs="Times New Roman"/>
                <w:b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bCs/>
                <w:sz w:val="21"/>
                <w:szCs w:val="21"/>
              </w:rPr>
              <w:t>No of permits issued</w:t>
            </w:r>
          </w:p>
          <w:p w14:paraId="0D025235" w14:textId="77777777" w:rsidR="00BA0D57" w:rsidRPr="00607376" w:rsidRDefault="00BA0D57" w:rsidP="009E793F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 w:cs="Times New Roman"/>
                <w:bCs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bCs/>
                <w:sz w:val="21"/>
                <w:szCs w:val="21"/>
              </w:rPr>
              <w:t>Amount of permit fees revenue earned</w:t>
            </w:r>
          </w:p>
          <w:p w14:paraId="2D1881FD" w14:textId="77777777" w:rsidR="00BA0D57" w:rsidRPr="00607376" w:rsidRDefault="00BA0D57" w:rsidP="009E793F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 w:cs="Times New Roman"/>
                <w:bCs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No. of defaulting permit holders &amp; no of enforcement actions instituted </w:t>
            </w:r>
          </w:p>
          <w:p w14:paraId="7EF15B36" w14:textId="0C4517D6" w:rsidR="00BA0D57" w:rsidRDefault="00BA0D57" w:rsidP="009E793F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 w:cs="Times New Roman"/>
                <w:bCs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bCs/>
                <w:sz w:val="21"/>
                <w:szCs w:val="21"/>
              </w:rPr>
              <w:t>% Improved level of compliance</w:t>
            </w:r>
          </w:p>
          <w:p w14:paraId="51B031E6" w14:textId="228062D7" w:rsidR="00BA0D57" w:rsidRPr="003D09C9" w:rsidRDefault="00BA0D57" w:rsidP="003D09C9">
            <w:pPr>
              <w:tabs>
                <w:tab w:val="left" w:pos="466"/>
              </w:tabs>
              <w:rPr>
                <w:rFonts w:ascii="Book Antiqua" w:hAnsi="Book Antiqua" w:cs="Times New Roman"/>
                <w:b/>
                <w:sz w:val="21"/>
                <w:szCs w:val="21"/>
              </w:rPr>
            </w:pPr>
            <w:r>
              <w:rPr>
                <w:rFonts w:ascii="Book Antiqua" w:hAnsi="Book Antiqua" w:cs="Times New Roman"/>
                <w:b/>
                <w:sz w:val="21"/>
                <w:szCs w:val="21"/>
              </w:rPr>
              <w:t>Outcomes</w:t>
            </w:r>
          </w:p>
          <w:p w14:paraId="69A019E7" w14:textId="77777777" w:rsidR="00123A7B" w:rsidRDefault="00BA0D57" w:rsidP="009E793F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 w:cs="Times New Roman"/>
                <w:bCs/>
                <w:sz w:val="21"/>
                <w:szCs w:val="21"/>
              </w:rPr>
            </w:pPr>
            <w:r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Permit fees paid and permits issued promptly. </w:t>
            </w:r>
          </w:p>
          <w:p w14:paraId="10B066A1" w14:textId="007B665D" w:rsidR="00BA0D57" w:rsidRPr="00607376" w:rsidRDefault="00123A7B" w:rsidP="009E793F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 w:cs="Times New Roman"/>
                <w:bCs/>
                <w:sz w:val="21"/>
                <w:szCs w:val="21"/>
              </w:rPr>
            </w:pPr>
            <w:r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Compliance to permit conditions improved. </w:t>
            </w:r>
            <w:r w:rsidR="00BA0D57"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 </w:t>
            </w:r>
          </w:p>
        </w:tc>
      </w:tr>
      <w:tr w:rsidR="00BA0D57" w:rsidRPr="00607376" w14:paraId="5433CC08" w14:textId="77777777" w:rsidTr="001A1ACC">
        <w:trPr>
          <w:tblCellSpacing w:w="20" w:type="dxa"/>
        </w:trPr>
        <w:tc>
          <w:tcPr>
            <w:tcW w:w="3261" w:type="dxa"/>
            <w:vMerge w:val="restart"/>
            <w:shd w:val="clear" w:color="auto" w:fill="F2F2F2" w:themeFill="background1" w:themeFillShade="F2"/>
          </w:tcPr>
          <w:p w14:paraId="2BA57444" w14:textId="7C6209BC" w:rsidR="00BA0D57" w:rsidRPr="00607376" w:rsidRDefault="00BA0D57" w:rsidP="00743EE2">
            <w:pPr>
              <w:pStyle w:val="ListParagraph"/>
              <w:numPr>
                <w:ilvl w:val="0"/>
                <w:numId w:val="19"/>
              </w:numPr>
              <w:tabs>
                <w:tab w:val="left" w:pos="327"/>
              </w:tabs>
              <w:ind w:left="327" w:hanging="283"/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  <w:r w:rsidRPr="00607376"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 xml:space="preserve">Collaboration with other regulatory and law enforcement authorities and specialized agencies improved and PIPA &amp; SLIMPA MCS strengthened. </w:t>
            </w:r>
          </w:p>
        </w:tc>
        <w:tc>
          <w:tcPr>
            <w:tcW w:w="6056" w:type="dxa"/>
            <w:gridSpan w:val="2"/>
            <w:shd w:val="clear" w:color="auto" w:fill="F2F2F2" w:themeFill="background1" w:themeFillShade="F2"/>
          </w:tcPr>
          <w:p w14:paraId="10A3E7F4" w14:textId="19C2F1D1" w:rsidR="00BA0D57" w:rsidRDefault="00BA0D57" w:rsidP="00743EE2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  <w:r w:rsidRPr="00607376"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 xml:space="preserve">Initiate and </w:t>
            </w:r>
            <w:r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 xml:space="preserve">improve </w:t>
            </w:r>
            <w:r w:rsidRPr="00607376"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 xml:space="preserve">close collaboration with local and international regulatory, law enforcement authorities and specialized agencies to strengthen PIPA and SLIMPA monitoring, control and surveillance (MCS) actions. </w:t>
            </w:r>
          </w:p>
          <w:p w14:paraId="66C39E9D" w14:textId="77777777" w:rsidR="00BA0D57" w:rsidRDefault="00BA0D57" w:rsidP="000663D5">
            <w:pPr>
              <w:pStyle w:val="ListParagraph"/>
              <w:ind w:left="360"/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</w:p>
          <w:p w14:paraId="056A17EB" w14:textId="77534B8D" w:rsidR="00BA0D57" w:rsidRPr="000B0940" w:rsidRDefault="00BA0D57" w:rsidP="000B0940">
            <w:pPr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</w:p>
        </w:tc>
        <w:tc>
          <w:tcPr>
            <w:tcW w:w="4839" w:type="dxa"/>
            <w:shd w:val="clear" w:color="auto" w:fill="F2F2F2" w:themeFill="background1" w:themeFillShade="F2"/>
          </w:tcPr>
          <w:p w14:paraId="0796FA79" w14:textId="5D842E7A" w:rsidR="00BA0D57" w:rsidRPr="00BA0D57" w:rsidRDefault="00BA0D57" w:rsidP="00BA0D57">
            <w:pPr>
              <w:rPr>
                <w:rFonts w:ascii="Book Antiqua" w:hAnsi="Book Antiqua" w:cs="Times New Roman"/>
                <w:b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b/>
                <w:sz w:val="21"/>
                <w:szCs w:val="21"/>
              </w:rPr>
              <w:t>Performance Indicators/Measures</w:t>
            </w:r>
          </w:p>
          <w:p w14:paraId="3A43F229" w14:textId="26FB8FD6" w:rsidR="00BA0D57" w:rsidRDefault="00BA0D57" w:rsidP="00743EE2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 w:cs="Times New Roman"/>
                <w:bCs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No. of satellite surveillance &amp; reports </w:t>
            </w:r>
            <w:r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produced. </w:t>
            </w:r>
          </w:p>
          <w:p w14:paraId="5D26F6EC" w14:textId="577AFFFD" w:rsidR="00BA0D57" w:rsidRPr="00BA0D57" w:rsidRDefault="00BA0D57" w:rsidP="00BA0D57">
            <w:pPr>
              <w:tabs>
                <w:tab w:val="left" w:pos="466"/>
              </w:tabs>
              <w:rPr>
                <w:rFonts w:ascii="Book Antiqua" w:hAnsi="Book Antiqua" w:cs="Times New Roman"/>
                <w:b/>
                <w:sz w:val="21"/>
                <w:szCs w:val="21"/>
              </w:rPr>
            </w:pPr>
            <w:r>
              <w:rPr>
                <w:rFonts w:ascii="Book Antiqua" w:hAnsi="Book Antiqua" w:cs="Times New Roman"/>
                <w:b/>
                <w:sz w:val="21"/>
                <w:szCs w:val="21"/>
              </w:rPr>
              <w:t>Outcomes</w:t>
            </w:r>
          </w:p>
          <w:p w14:paraId="52244339" w14:textId="4F036448" w:rsidR="00BA0D57" w:rsidRPr="00607376" w:rsidRDefault="00BA0D57" w:rsidP="00743EE2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 w:cs="Times New Roman"/>
                <w:bCs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 </w:t>
            </w:r>
            <w:r w:rsidR="00442492"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PIPA &amp; SLIMPA MCS strengthened. </w:t>
            </w:r>
          </w:p>
        </w:tc>
      </w:tr>
      <w:tr w:rsidR="00BA0D57" w:rsidRPr="00607376" w14:paraId="356B80DC" w14:textId="77777777" w:rsidTr="001A1ACC">
        <w:trPr>
          <w:tblCellSpacing w:w="20" w:type="dxa"/>
        </w:trPr>
        <w:tc>
          <w:tcPr>
            <w:tcW w:w="3261" w:type="dxa"/>
            <w:vMerge/>
            <w:shd w:val="clear" w:color="auto" w:fill="F2F2F2" w:themeFill="background1" w:themeFillShade="F2"/>
          </w:tcPr>
          <w:p w14:paraId="1FF1D8C8" w14:textId="77777777" w:rsidR="00BA0D57" w:rsidRPr="00BA0D57" w:rsidRDefault="00BA0D57" w:rsidP="00BA0D57">
            <w:pPr>
              <w:tabs>
                <w:tab w:val="left" w:pos="327"/>
              </w:tabs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</w:p>
        </w:tc>
        <w:tc>
          <w:tcPr>
            <w:tcW w:w="6056" w:type="dxa"/>
            <w:gridSpan w:val="2"/>
            <w:shd w:val="clear" w:color="auto" w:fill="F2F2F2" w:themeFill="background1" w:themeFillShade="F2"/>
          </w:tcPr>
          <w:p w14:paraId="51864959" w14:textId="77777777" w:rsidR="00BA0D57" w:rsidRPr="005F7A16" w:rsidRDefault="00BA0D57" w:rsidP="00BA0D57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  <w:r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>Facilitate enforcement actions against illegal encroachers.</w:t>
            </w:r>
          </w:p>
          <w:p w14:paraId="1C163511" w14:textId="77777777" w:rsidR="00BA0D57" w:rsidRPr="00BA0D57" w:rsidRDefault="00BA0D57" w:rsidP="00BA0D57">
            <w:pPr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</w:p>
        </w:tc>
        <w:tc>
          <w:tcPr>
            <w:tcW w:w="4839" w:type="dxa"/>
            <w:shd w:val="clear" w:color="auto" w:fill="F2F2F2" w:themeFill="background1" w:themeFillShade="F2"/>
          </w:tcPr>
          <w:p w14:paraId="1CE01325" w14:textId="2EF5F4E3" w:rsidR="00442492" w:rsidRPr="00615E07" w:rsidRDefault="00442492" w:rsidP="0044249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/>
                <w:sz w:val="21"/>
                <w:szCs w:val="21"/>
              </w:rPr>
              <w:t>Performance Indicators/Measures</w:t>
            </w:r>
          </w:p>
          <w:p w14:paraId="06CC4B36" w14:textId="502B015C" w:rsidR="00BA0D57" w:rsidRPr="00615E07" w:rsidRDefault="00BA0D57" w:rsidP="00BA0D5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No. of encroachers </w:t>
            </w:r>
          </w:p>
          <w:p w14:paraId="555B550D" w14:textId="6F499F00" w:rsidR="00615E07" w:rsidRDefault="00BA0D57" w:rsidP="00615E0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Cs/>
                <w:sz w:val="21"/>
                <w:szCs w:val="21"/>
              </w:rPr>
              <w:t>No of enforcement actions</w:t>
            </w:r>
          </w:p>
          <w:p w14:paraId="7665A2D5" w14:textId="17356779" w:rsidR="00615E07" w:rsidRPr="00615E07" w:rsidRDefault="00615E07" w:rsidP="00615E0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% Level of compliance </w:t>
            </w:r>
          </w:p>
          <w:p w14:paraId="3DFBD114" w14:textId="37B68287" w:rsidR="00442492" w:rsidRPr="00615E07" w:rsidRDefault="00442492" w:rsidP="00442492">
            <w:pPr>
              <w:tabs>
                <w:tab w:val="left" w:pos="466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/>
                <w:sz w:val="21"/>
                <w:szCs w:val="21"/>
              </w:rPr>
              <w:t>Outcomes</w:t>
            </w:r>
          </w:p>
          <w:p w14:paraId="1E5CF5AD" w14:textId="12BB8B2B" w:rsidR="00442492" w:rsidRPr="00615E07" w:rsidRDefault="00615E07" w:rsidP="00BA0D5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Cs/>
                <w:sz w:val="21"/>
                <w:szCs w:val="21"/>
              </w:rPr>
              <w:t>Enforcement action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s</w:t>
            </w:r>
            <w:r w:rsidRPr="00615E0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against</w:t>
            </w:r>
            <w:r w:rsidRPr="00615E07">
              <w:rPr>
                <w:rFonts w:ascii="Times New Roman" w:hAnsi="Times New Roman" w:cs="Times New Roman"/>
              </w:rPr>
              <w:t xml:space="preserve"> illegal encroachers </w:t>
            </w:r>
            <w:r>
              <w:rPr>
                <w:rFonts w:ascii="Times New Roman" w:hAnsi="Times New Roman" w:cs="Times New Roman"/>
              </w:rPr>
              <w:t>are promptly pursued.</w:t>
            </w:r>
          </w:p>
          <w:p w14:paraId="1AFEA0CC" w14:textId="0AF6278A" w:rsidR="00615E07" w:rsidRPr="00615E07" w:rsidRDefault="00535AFE" w:rsidP="00BA0D5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Compliance improved. </w:t>
            </w:r>
          </w:p>
        </w:tc>
      </w:tr>
      <w:tr w:rsidR="00914C2A" w:rsidRPr="00607376" w14:paraId="42EED43D" w14:textId="77777777" w:rsidTr="001A1ACC">
        <w:trPr>
          <w:tblCellSpacing w:w="20" w:type="dxa"/>
        </w:trPr>
        <w:tc>
          <w:tcPr>
            <w:tcW w:w="3261" w:type="dxa"/>
            <w:vMerge w:val="restart"/>
            <w:shd w:val="clear" w:color="auto" w:fill="F2F2F2" w:themeFill="background1" w:themeFillShade="F2"/>
          </w:tcPr>
          <w:p w14:paraId="02A4344B" w14:textId="5D7B8CAA" w:rsidR="00914C2A" w:rsidRDefault="00914C2A" w:rsidP="00743EE2">
            <w:pPr>
              <w:pStyle w:val="ListParagraph"/>
              <w:numPr>
                <w:ilvl w:val="0"/>
                <w:numId w:val="19"/>
              </w:numPr>
              <w:tabs>
                <w:tab w:val="left" w:pos="327"/>
              </w:tabs>
              <w:ind w:left="327" w:hanging="283"/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  <w:r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 xml:space="preserve">PIPA and SLIMPA terrestrial monitoring and evaluation (M&amp;E); and invasive and alien species (IAS) survey and eradication actions strengthened.  </w:t>
            </w:r>
          </w:p>
        </w:tc>
        <w:tc>
          <w:tcPr>
            <w:tcW w:w="6056" w:type="dxa"/>
            <w:gridSpan w:val="2"/>
            <w:shd w:val="clear" w:color="auto" w:fill="F2F2F2" w:themeFill="background1" w:themeFillShade="F2"/>
          </w:tcPr>
          <w:p w14:paraId="7076D4A5" w14:textId="1BE7E8C0" w:rsidR="00914C2A" w:rsidRPr="00535AFE" w:rsidRDefault="00914C2A" w:rsidP="00535AFE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Book Antiqua" w:eastAsia="Calibri" w:hAnsi="Book Antiqua" w:cs="Times New Roman"/>
                <w:sz w:val="21"/>
                <w:szCs w:val="21"/>
              </w:rPr>
            </w:pPr>
            <w:r>
              <w:rPr>
                <w:rFonts w:ascii="Book Antiqua" w:eastAsia="Calibri" w:hAnsi="Book Antiqua" w:cs="Times New Roman"/>
                <w:sz w:val="21"/>
                <w:szCs w:val="21"/>
              </w:rPr>
              <w:t xml:space="preserve">Facilitate effective terrestrial M&amp;E and timely submission of reports. </w:t>
            </w:r>
          </w:p>
        </w:tc>
        <w:tc>
          <w:tcPr>
            <w:tcW w:w="4839" w:type="dxa"/>
            <w:shd w:val="clear" w:color="auto" w:fill="F2F2F2" w:themeFill="background1" w:themeFillShade="F2"/>
          </w:tcPr>
          <w:p w14:paraId="66A54CD3" w14:textId="2008CDD7" w:rsidR="00914C2A" w:rsidRPr="00535AFE" w:rsidRDefault="00914C2A" w:rsidP="0044249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/>
                <w:sz w:val="21"/>
                <w:szCs w:val="21"/>
              </w:rPr>
              <w:t>Performance Indicators/Measures</w:t>
            </w:r>
          </w:p>
          <w:p w14:paraId="238D2D2F" w14:textId="2E6491E7" w:rsidR="00914C2A" w:rsidRDefault="00B028CF" w:rsidP="00743EE2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 w:cs="Times New Roman"/>
                <w:bCs/>
                <w:sz w:val="21"/>
                <w:szCs w:val="21"/>
              </w:rPr>
            </w:pPr>
            <w:r>
              <w:rPr>
                <w:rFonts w:ascii="Book Antiqua" w:hAnsi="Book Antiqua" w:cs="Times New Roman"/>
                <w:bCs/>
                <w:sz w:val="21"/>
                <w:szCs w:val="21"/>
              </w:rPr>
              <w:t>No. of M&amp;E done</w:t>
            </w:r>
          </w:p>
          <w:p w14:paraId="633E0DC1" w14:textId="53837C35" w:rsidR="00B028CF" w:rsidRDefault="00B028CF" w:rsidP="00743EE2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 w:cs="Times New Roman"/>
                <w:bCs/>
                <w:sz w:val="21"/>
                <w:szCs w:val="21"/>
              </w:rPr>
            </w:pPr>
            <w:r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No. of reports produced. </w:t>
            </w:r>
          </w:p>
          <w:p w14:paraId="13CECA5A" w14:textId="1B1D4781" w:rsidR="00914C2A" w:rsidRPr="00535AFE" w:rsidRDefault="00914C2A" w:rsidP="00535AFE">
            <w:pPr>
              <w:tabs>
                <w:tab w:val="left" w:pos="466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/>
                <w:sz w:val="21"/>
                <w:szCs w:val="21"/>
              </w:rPr>
              <w:t>Outcomes</w:t>
            </w:r>
          </w:p>
          <w:p w14:paraId="19C8AF03" w14:textId="370DA461" w:rsidR="00914C2A" w:rsidRDefault="00B028CF" w:rsidP="00743EE2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 w:cs="Times New Roman"/>
                <w:bCs/>
                <w:sz w:val="21"/>
                <w:szCs w:val="21"/>
              </w:rPr>
            </w:pPr>
            <w:r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M&amp;E strengthened </w:t>
            </w:r>
          </w:p>
        </w:tc>
      </w:tr>
      <w:tr w:rsidR="00914C2A" w:rsidRPr="00607376" w14:paraId="762E764E" w14:textId="77777777" w:rsidTr="001A1ACC">
        <w:trPr>
          <w:tblCellSpacing w:w="20" w:type="dxa"/>
        </w:trPr>
        <w:tc>
          <w:tcPr>
            <w:tcW w:w="3261" w:type="dxa"/>
            <w:vMerge/>
            <w:shd w:val="clear" w:color="auto" w:fill="F2F2F2" w:themeFill="background1" w:themeFillShade="F2"/>
          </w:tcPr>
          <w:p w14:paraId="59C4372D" w14:textId="77777777" w:rsidR="00914C2A" w:rsidRPr="00535AFE" w:rsidRDefault="00914C2A" w:rsidP="00535AFE">
            <w:pPr>
              <w:tabs>
                <w:tab w:val="left" w:pos="327"/>
              </w:tabs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</w:p>
        </w:tc>
        <w:tc>
          <w:tcPr>
            <w:tcW w:w="6056" w:type="dxa"/>
            <w:gridSpan w:val="2"/>
            <w:shd w:val="clear" w:color="auto" w:fill="F2F2F2" w:themeFill="background1" w:themeFillShade="F2"/>
          </w:tcPr>
          <w:p w14:paraId="57858D31" w14:textId="1A2321F5" w:rsidR="00914C2A" w:rsidRDefault="00914C2A" w:rsidP="000B0940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Book Antiqua" w:eastAsia="Calibri" w:hAnsi="Book Antiqua" w:cs="Times New Roman"/>
                <w:sz w:val="21"/>
                <w:szCs w:val="21"/>
              </w:rPr>
            </w:pPr>
            <w:r>
              <w:rPr>
                <w:rFonts w:ascii="Book Antiqua" w:eastAsia="Calibri" w:hAnsi="Book Antiqua" w:cs="Times New Roman"/>
                <w:sz w:val="21"/>
                <w:szCs w:val="21"/>
              </w:rPr>
              <w:t>Facilitate effective IAS survey and eradication actions and timely submission of reports.</w:t>
            </w:r>
          </w:p>
        </w:tc>
        <w:tc>
          <w:tcPr>
            <w:tcW w:w="4839" w:type="dxa"/>
            <w:shd w:val="clear" w:color="auto" w:fill="F2F2F2" w:themeFill="background1" w:themeFillShade="F2"/>
          </w:tcPr>
          <w:p w14:paraId="2AC1D36E" w14:textId="77777777" w:rsidR="00914C2A" w:rsidRPr="00535AFE" w:rsidRDefault="00914C2A" w:rsidP="00535AF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/>
                <w:sz w:val="21"/>
                <w:szCs w:val="21"/>
              </w:rPr>
              <w:t>Performance Indicators/Measures</w:t>
            </w:r>
          </w:p>
          <w:p w14:paraId="68D8F89A" w14:textId="51B092E9" w:rsidR="00914C2A" w:rsidRDefault="00B028CF" w:rsidP="00535AFE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 w:cs="Times New Roman"/>
                <w:bCs/>
                <w:sz w:val="21"/>
                <w:szCs w:val="21"/>
              </w:rPr>
            </w:pPr>
            <w:r>
              <w:rPr>
                <w:rFonts w:ascii="Book Antiqua" w:hAnsi="Book Antiqua" w:cs="Times New Roman"/>
                <w:bCs/>
                <w:sz w:val="21"/>
                <w:szCs w:val="21"/>
              </w:rPr>
              <w:t>No. of IAS actions done.</w:t>
            </w:r>
          </w:p>
          <w:p w14:paraId="7E00D97F" w14:textId="0D16AFCA" w:rsidR="00B028CF" w:rsidRDefault="00B028CF" w:rsidP="00535AFE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 w:cs="Times New Roman"/>
                <w:bCs/>
                <w:sz w:val="21"/>
                <w:szCs w:val="21"/>
              </w:rPr>
            </w:pPr>
            <w:r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No. of reports produced. </w:t>
            </w:r>
          </w:p>
          <w:p w14:paraId="3A6293BA" w14:textId="77777777" w:rsidR="00D4783D" w:rsidRDefault="00D4783D" w:rsidP="00D4783D">
            <w:pPr>
              <w:pStyle w:val="ListParagraph"/>
              <w:rPr>
                <w:rFonts w:ascii="Book Antiqua" w:hAnsi="Book Antiqua" w:cs="Times New Roman"/>
                <w:bCs/>
                <w:sz w:val="21"/>
                <w:szCs w:val="21"/>
              </w:rPr>
            </w:pPr>
          </w:p>
          <w:p w14:paraId="66C61D62" w14:textId="77777777" w:rsidR="00914C2A" w:rsidRPr="00535AFE" w:rsidRDefault="00914C2A" w:rsidP="00535AFE">
            <w:pPr>
              <w:tabs>
                <w:tab w:val="left" w:pos="466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/>
                <w:sz w:val="21"/>
                <w:szCs w:val="21"/>
              </w:rPr>
              <w:t>Outcomes</w:t>
            </w:r>
          </w:p>
          <w:p w14:paraId="39867475" w14:textId="45D1452B" w:rsidR="00914C2A" w:rsidRPr="00535AFE" w:rsidRDefault="00B028CF" w:rsidP="00535AFE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IAS actions strengthened. </w:t>
            </w:r>
          </w:p>
        </w:tc>
      </w:tr>
      <w:tr w:rsidR="001A1ACC" w:rsidRPr="00607376" w14:paraId="6DFD8A7F" w14:textId="77777777" w:rsidTr="001A1ACC">
        <w:trPr>
          <w:tblCellSpacing w:w="20" w:type="dxa"/>
        </w:trPr>
        <w:tc>
          <w:tcPr>
            <w:tcW w:w="3261" w:type="dxa"/>
            <w:shd w:val="clear" w:color="auto" w:fill="F2F2F2" w:themeFill="background1" w:themeFillShade="F2"/>
          </w:tcPr>
          <w:p w14:paraId="47A67D15" w14:textId="79DDEDE5" w:rsidR="001A1ACC" w:rsidRDefault="001A1ACC" w:rsidP="00743EE2">
            <w:pPr>
              <w:pStyle w:val="ListParagraph"/>
              <w:numPr>
                <w:ilvl w:val="0"/>
                <w:numId w:val="19"/>
              </w:numPr>
              <w:tabs>
                <w:tab w:val="left" w:pos="327"/>
              </w:tabs>
              <w:ind w:left="327" w:hanging="283"/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  <w:r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 xml:space="preserve">Sustainable ecologically-sound development of PIPA and SLIMPA facilitated. </w:t>
            </w:r>
          </w:p>
        </w:tc>
        <w:tc>
          <w:tcPr>
            <w:tcW w:w="6056" w:type="dxa"/>
            <w:gridSpan w:val="2"/>
            <w:shd w:val="clear" w:color="auto" w:fill="F2F2F2" w:themeFill="background1" w:themeFillShade="F2"/>
          </w:tcPr>
          <w:p w14:paraId="59196B9D" w14:textId="3A55A9DA" w:rsidR="001A1ACC" w:rsidRDefault="001A1ACC" w:rsidP="000B0940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Book Antiqua" w:eastAsia="Calibri" w:hAnsi="Book Antiqua" w:cs="Times New Roman"/>
                <w:sz w:val="21"/>
                <w:szCs w:val="21"/>
              </w:rPr>
            </w:pPr>
            <w:r>
              <w:rPr>
                <w:rFonts w:ascii="Book Antiqua" w:eastAsia="Calibri" w:hAnsi="Book Antiqua" w:cs="Times New Roman"/>
                <w:sz w:val="21"/>
                <w:szCs w:val="21"/>
              </w:rPr>
              <w:t xml:space="preserve">Improve collaboration with key ministers and relevant stakeholders to facilitate </w:t>
            </w:r>
            <w:r w:rsidR="003471DA">
              <w:rPr>
                <w:rFonts w:ascii="Book Antiqua" w:eastAsia="Calibri" w:hAnsi="Book Antiqua" w:cs="Times New Roman"/>
                <w:sz w:val="21"/>
                <w:szCs w:val="21"/>
              </w:rPr>
              <w:t xml:space="preserve">sustainable and ecologically-sound development initiatives for PIPA and SLIMPA. </w:t>
            </w:r>
          </w:p>
        </w:tc>
        <w:tc>
          <w:tcPr>
            <w:tcW w:w="4839" w:type="dxa"/>
            <w:shd w:val="clear" w:color="auto" w:fill="F2F2F2" w:themeFill="background1" w:themeFillShade="F2"/>
          </w:tcPr>
          <w:p w14:paraId="6EAB9221" w14:textId="77777777" w:rsidR="003471DA" w:rsidRPr="00535AFE" w:rsidRDefault="003471DA" w:rsidP="003471D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/>
                <w:sz w:val="21"/>
                <w:szCs w:val="21"/>
              </w:rPr>
              <w:t>Performance Indicators/Measures</w:t>
            </w:r>
          </w:p>
          <w:p w14:paraId="1C2FE224" w14:textId="51479765" w:rsidR="003471DA" w:rsidRPr="003245F2" w:rsidRDefault="003471DA" w:rsidP="003245F2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 w:cs="Times New Roman"/>
                <w:bCs/>
                <w:sz w:val="21"/>
                <w:szCs w:val="21"/>
              </w:rPr>
            </w:pPr>
            <w:r>
              <w:rPr>
                <w:rFonts w:ascii="Book Antiqua" w:hAnsi="Book Antiqua" w:cs="Times New Roman"/>
                <w:bCs/>
                <w:sz w:val="21"/>
                <w:szCs w:val="21"/>
              </w:rPr>
              <w:t>No. of key ministries/stakeholders consulted.</w:t>
            </w:r>
          </w:p>
          <w:p w14:paraId="74034548" w14:textId="77777777" w:rsidR="003471DA" w:rsidRPr="00535AFE" w:rsidRDefault="003471DA" w:rsidP="003471DA">
            <w:pPr>
              <w:tabs>
                <w:tab w:val="left" w:pos="466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/>
                <w:sz w:val="21"/>
                <w:szCs w:val="21"/>
              </w:rPr>
              <w:t>Outcomes</w:t>
            </w:r>
          </w:p>
          <w:p w14:paraId="3F424FD6" w14:textId="197207D3" w:rsidR="001A1ACC" w:rsidRPr="003471DA" w:rsidRDefault="003471DA" w:rsidP="003471D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Sustainable ecologically-sound development of PIPA and SLIMPA facilitated to increase government revenue and improve livelihood of I-Kiribati. </w:t>
            </w:r>
          </w:p>
        </w:tc>
      </w:tr>
      <w:tr w:rsidR="00054C2A" w:rsidRPr="00607376" w14:paraId="17292481" w14:textId="77777777" w:rsidTr="001A1ACC">
        <w:trPr>
          <w:tblCellSpacing w:w="20" w:type="dxa"/>
        </w:trPr>
        <w:tc>
          <w:tcPr>
            <w:tcW w:w="3261" w:type="dxa"/>
            <w:shd w:val="clear" w:color="auto" w:fill="F2F2F2" w:themeFill="background1" w:themeFillShade="F2"/>
          </w:tcPr>
          <w:p w14:paraId="2DBD6FB7" w14:textId="72A665CF" w:rsidR="00054C2A" w:rsidRPr="00607376" w:rsidRDefault="000B0940" w:rsidP="00743EE2">
            <w:pPr>
              <w:pStyle w:val="ListParagraph"/>
              <w:numPr>
                <w:ilvl w:val="0"/>
                <w:numId w:val="19"/>
              </w:numPr>
              <w:tabs>
                <w:tab w:val="left" w:pos="327"/>
              </w:tabs>
              <w:ind w:left="327" w:hanging="283"/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  <w:r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lastRenderedPageBreak/>
              <w:t>SLIMPA’s registration and accreditation as ‘Biosphere Reserve’ is facilitated</w:t>
            </w:r>
            <w:r w:rsidR="0023172F"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 xml:space="preserve"> to strengthen management</w:t>
            </w:r>
            <w:r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6056" w:type="dxa"/>
            <w:gridSpan w:val="2"/>
            <w:shd w:val="clear" w:color="auto" w:fill="F2F2F2" w:themeFill="background1" w:themeFillShade="F2"/>
          </w:tcPr>
          <w:p w14:paraId="22815AF2" w14:textId="0ED2FDB8" w:rsidR="000B0940" w:rsidRPr="000B0940" w:rsidRDefault="000B0940" w:rsidP="000B0940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Book Antiqua" w:eastAsia="Calibri" w:hAnsi="Book Antiqua" w:cs="Times New Roman"/>
                <w:sz w:val="21"/>
                <w:szCs w:val="21"/>
              </w:rPr>
            </w:pPr>
            <w:r>
              <w:rPr>
                <w:rFonts w:ascii="Book Antiqua" w:eastAsia="Calibri" w:hAnsi="Book Antiqua" w:cs="Times New Roman"/>
                <w:sz w:val="21"/>
                <w:szCs w:val="21"/>
              </w:rPr>
              <w:t xml:space="preserve">Facilitate </w:t>
            </w:r>
            <w:r w:rsidRPr="000B0940">
              <w:rPr>
                <w:rFonts w:ascii="Book Antiqua" w:eastAsia="Calibri" w:hAnsi="Book Antiqua" w:cs="Times New Roman"/>
                <w:sz w:val="21"/>
                <w:szCs w:val="21"/>
              </w:rPr>
              <w:t>official registration and accreditation of SLIMPA as ‘Biosphere Reserve’</w:t>
            </w:r>
            <w:r w:rsidR="003A6721">
              <w:rPr>
                <w:rFonts w:ascii="Book Antiqua" w:eastAsia="Calibri" w:hAnsi="Book Antiqua" w:cs="Times New Roman"/>
                <w:sz w:val="21"/>
                <w:szCs w:val="21"/>
              </w:rPr>
              <w:t xml:space="preserve"> (BR)</w:t>
            </w:r>
            <w:r w:rsidRPr="000B0940">
              <w:rPr>
                <w:rFonts w:ascii="Book Antiqua" w:eastAsia="Calibri" w:hAnsi="Book Antiqua" w:cs="Times New Roman"/>
                <w:sz w:val="21"/>
                <w:szCs w:val="21"/>
              </w:rPr>
              <w:t xml:space="preserve"> in collaboration with </w:t>
            </w:r>
            <w:r>
              <w:rPr>
                <w:rFonts w:ascii="Book Antiqua" w:eastAsia="Calibri" w:hAnsi="Book Antiqua" w:cs="Times New Roman"/>
                <w:sz w:val="21"/>
                <w:szCs w:val="21"/>
              </w:rPr>
              <w:t xml:space="preserve">BCCS, </w:t>
            </w:r>
            <w:r w:rsidRPr="000B0940">
              <w:rPr>
                <w:rFonts w:ascii="Book Antiqua" w:eastAsia="Calibri" w:hAnsi="Book Antiqua" w:cs="Times New Roman"/>
                <w:sz w:val="21"/>
                <w:szCs w:val="21"/>
              </w:rPr>
              <w:t xml:space="preserve">relevant stakeholders, experts and competent </w:t>
            </w:r>
            <w:proofErr w:type="gramStart"/>
            <w:r w:rsidRPr="000B0940">
              <w:rPr>
                <w:rFonts w:ascii="Book Antiqua" w:eastAsia="Calibri" w:hAnsi="Book Antiqua" w:cs="Times New Roman"/>
                <w:sz w:val="21"/>
                <w:szCs w:val="21"/>
              </w:rPr>
              <w:t>authorities;</w:t>
            </w:r>
            <w:proofErr w:type="gramEnd"/>
          </w:p>
          <w:p w14:paraId="577390ED" w14:textId="77777777" w:rsidR="00054C2A" w:rsidRPr="000B0940" w:rsidRDefault="00054C2A" w:rsidP="000B0940">
            <w:pPr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</w:p>
        </w:tc>
        <w:tc>
          <w:tcPr>
            <w:tcW w:w="4839" w:type="dxa"/>
            <w:shd w:val="clear" w:color="auto" w:fill="F2F2F2" w:themeFill="background1" w:themeFillShade="F2"/>
          </w:tcPr>
          <w:p w14:paraId="704C348E" w14:textId="77777777" w:rsidR="00B028CF" w:rsidRPr="00535AFE" w:rsidRDefault="00B028CF" w:rsidP="00B028C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/>
                <w:sz w:val="21"/>
                <w:szCs w:val="21"/>
              </w:rPr>
              <w:t>Performance Indicators/Measures</w:t>
            </w:r>
          </w:p>
          <w:p w14:paraId="36891DB4" w14:textId="50229A6F" w:rsidR="00B028CF" w:rsidRDefault="003A6721" w:rsidP="00B028CF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 w:cs="Times New Roman"/>
                <w:bCs/>
                <w:sz w:val="21"/>
                <w:szCs w:val="21"/>
              </w:rPr>
            </w:pPr>
            <w:r>
              <w:rPr>
                <w:rFonts w:ascii="Book Antiqua" w:hAnsi="Book Antiqua" w:cs="Times New Roman"/>
                <w:bCs/>
                <w:sz w:val="21"/>
                <w:szCs w:val="21"/>
              </w:rPr>
              <w:t>Timely registration</w:t>
            </w:r>
          </w:p>
          <w:p w14:paraId="45454E71" w14:textId="79A43303" w:rsidR="00B028CF" w:rsidRDefault="003A6721" w:rsidP="00B028CF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 w:cs="Times New Roman"/>
                <w:bCs/>
                <w:sz w:val="21"/>
                <w:szCs w:val="21"/>
              </w:rPr>
            </w:pPr>
            <w:r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% level of assistance/support to SLIMPA management </w:t>
            </w:r>
          </w:p>
          <w:p w14:paraId="0EDF2CE8" w14:textId="77777777" w:rsidR="00B028CF" w:rsidRPr="00535AFE" w:rsidRDefault="00B028CF" w:rsidP="00B028CF">
            <w:pPr>
              <w:tabs>
                <w:tab w:val="left" w:pos="466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/>
                <w:sz w:val="21"/>
                <w:szCs w:val="21"/>
              </w:rPr>
              <w:t>Outcomes</w:t>
            </w:r>
          </w:p>
          <w:p w14:paraId="078BBEF3" w14:textId="398FDB33" w:rsidR="00054C2A" w:rsidRPr="00607376" w:rsidRDefault="003A6721" w:rsidP="00B028CF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 w:cs="Times New Roman"/>
                <w:bCs/>
                <w:sz w:val="21"/>
                <w:szCs w:val="21"/>
              </w:rPr>
            </w:pPr>
            <w:r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SLIMPA duly registered as BR in by 2023 and management thereof strengthened. </w:t>
            </w:r>
          </w:p>
        </w:tc>
      </w:tr>
      <w:tr w:rsidR="003A6721" w:rsidRPr="00607376" w14:paraId="6C875EF8" w14:textId="77777777" w:rsidTr="001A1ACC">
        <w:trPr>
          <w:tblCellSpacing w:w="20" w:type="dxa"/>
        </w:trPr>
        <w:tc>
          <w:tcPr>
            <w:tcW w:w="3261" w:type="dxa"/>
            <w:vMerge w:val="restart"/>
            <w:shd w:val="clear" w:color="auto" w:fill="F2F2F2" w:themeFill="background1" w:themeFillShade="F2"/>
          </w:tcPr>
          <w:p w14:paraId="38BED52D" w14:textId="6FEBC70F" w:rsidR="003A6721" w:rsidRPr="00607376" w:rsidRDefault="003A6721" w:rsidP="00743EE2">
            <w:pPr>
              <w:pStyle w:val="ListParagraph"/>
              <w:numPr>
                <w:ilvl w:val="0"/>
                <w:numId w:val="19"/>
              </w:numPr>
              <w:tabs>
                <w:tab w:val="left" w:pos="327"/>
              </w:tabs>
              <w:ind w:left="327" w:hanging="283"/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  <w:r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 xml:space="preserve">Secretariat and advisory support to PIPA &amp; SLIMPA Management Committee improved, and participation in relevant meetings and events maintained. </w:t>
            </w:r>
          </w:p>
        </w:tc>
        <w:tc>
          <w:tcPr>
            <w:tcW w:w="6056" w:type="dxa"/>
            <w:gridSpan w:val="2"/>
            <w:shd w:val="clear" w:color="auto" w:fill="F2F2F2" w:themeFill="background1" w:themeFillShade="F2"/>
          </w:tcPr>
          <w:p w14:paraId="0C04E509" w14:textId="4D79106A" w:rsidR="003A6721" w:rsidRPr="003A6721" w:rsidRDefault="003A6721" w:rsidP="003A6721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  <w:r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 xml:space="preserve">Facilitate conduct of P&amp;S Management Committee </w:t>
            </w:r>
            <w:proofErr w:type="gramStart"/>
            <w:r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>meetings, and</w:t>
            </w:r>
            <w:proofErr w:type="gramEnd"/>
            <w:r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 xml:space="preserve"> provide advisory support.</w:t>
            </w:r>
          </w:p>
        </w:tc>
        <w:tc>
          <w:tcPr>
            <w:tcW w:w="4839" w:type="dxa"/>
            <w:shd w:val="clear" w:color="auto" w:fill="F2F2F2" w:themeFill="background1" w:themeFillShade="F2"/>
          </w:tcPr>
          <w:p w14:paraId="455BDDEB" w14:textId="741D8629" w:rsidR="003A6721" w:rsidRPr="003A6721" w:rsidRDefault="003A6721" w:rsidP="003A672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/>
                <w:sz w:val="21"/>
                <w:szCs w:val="21"/>
              </w:rPr>
              <w:t>Performance Indicators/Measures</w:t>
            </w:r>
          </w:p>
          <w:p w14:paraId="7CE0FD42" w14:textId="5ED8FC82" w:rsidR="003A6721" w:rsidRDefault="003A6721" w:rsidP="00743EE2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 w:cs="Times New Roman"/>
                <w:bCs/>
                <w:sz w:val="21"/>
                <w:szCs w:val="21"/>
              </w:rPr>
            </w:pPr>
            <w:r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No. of meetings held. </w:t>
            </w:r>
          </w:p>
          <w:p w14:paraId="6FC8C5A7" w14:textId="14CAD49B" w:rsidR="003A6721" w:rsidRPr="000D512C" w:rsidRDefault="000D512C" w:rsidP="000D512C">
            <w:pPr>
              <w:tabs>
                <w:tab w:val="left" w:pos="466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/>
                <w:sz w:val="21"/>
                <w:szCs w:val="21"/>
              </w:rPr>
              <w:t>Outcomes</w:t>
            </w:r>
          </w:p>
          <w:p w14:paraId="62D54EA2" w14:textId="77777777" w:rsidR="003A6721" w:rsidRDefault="00C90368" w:rsidP="00743EE2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 w:cs="Times New Roman"/>
                <w:bCs/>
                <w:sz w:val="21"/>
                <w:szCs w:val="21"/>
              </w:rPr>
            </w:pPr>
            <w:r>
              <w:rPr>
                <w:rFonts w:ascii="Book Antiqua" w:hAnsi="Book Antiqua" w:cs="Times New Roman"/>
                <w:bCs/>
                <w:sz w:val="21"/>
                <w:szCs w:val="21"/>
              </w:rPr>
              <w:t>Meeting notice circulated at least 3 days in advance and quorum is secured.</w:t>
            </w:r>
          </w:p>
          <w:p w14:paraId="32D33AE6" w14:textId="6BA9B9B0" w:rsidR="00C90368" w:rsidRPr="00607376" w:rsidRDefault="00C90368" w:rsidP="00743EE2">
            <w:pPr>
              <w:pStyle w:val="ListParagraph"/>
              <w:numPr>
                <w:ilvl w:val="0"/>
                <w:numId w:val="22"/>
              </w:numPr>
              <w:rPr>
                <w:rFonts w:ascii="Book Antiqua" w:hAnsi="Book Antiqua" w:cs="Times New Roman"/>
                <w:bCs/>
                <w:sz w:val="21"/>
                <w:szCs w:val="21"/>
              </w:rPr>
            </w:pPr>
            <w:r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Sound advice </w:t>
            </w:r>
            <w:r w:rsidR="00BA4A4A"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provided to ensure well-informed decision. </w:t>
            </w:r>
          </w:p>
        </w:tc>
      </w:tr>
      <w:tr w:rsidR="003A6721" w:rsidRPr="00607376" w14:paraId="5FC2B048" w14:textId="77777777" w:rsidTr="001A1ACC">
        <w:trPr>
          <w:tblCellSpacing w:w="20" w:type="dxa"/>
        </w:trPr>
        <w:tc>
          <w:tcPr>
            <w:tcW w:w="3261" w:type="dxa"/>
            <w:vMerge/>
            <w:shd w:val="clear" w:color="auto" w:fill="F2F2F2" w:themeFill="background1" w:themeFillShade="F2"/>
          </w:tcPr>
          <w:p w14:paraId="0BB8EBFF" w14:textId="77777777" w:rsidR="003A6721" w:rsidRDefault="003A6721" w:rsidP="003A6721">
            <w:pPr>
              <w:pStyle w:val="ListParagraph"/>
              <w:tabs>
                <w:tab w:val="left" w:pos="327"/>
              </w:tabs>
              <w:ind w:left="327"/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</w:p>
        </w:tc>
        <w:tc>
          <w:tcPr>
            <w:tcW w:w="6056" w:type="dxa"/>
            <w:gridSpan w:val="2"/>
            <w:shd w:val="clear" w:color="auto" w:fill="F2F2F2" w:themeFill="background1" w:themeFillShade="F2"/>
          </w:tcPr>
          <w:p w14:paraId="50424331" w14:textId="684080DC" w:rsidR="003A6721" w:rsidRPr="003A6721" w:rsidRDefault="003A6721" w:rsidP="003A6721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  <w:r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>Maintain updated meeting minutes and timely implementation of decisions.</w:t>
            </w:r>
          </w:p>
        </w:tc>
        <w:tc>
          <w:tcPr>
            <w:tcW w:w="4839" w:type="dxa"/>
            <w:shd w:val="clear" w:color="auto" w:fill="F2F2F2" w:themeFill="background1" w:themeFillShade="F2"/>
          </w:tcPr>
          <w:p w14:paraId="0ACB7674" w14:textId="44A540EF" w:rsidR="000D512C" w:rsidRPr="000D512C" w:rsidRDefault="000D512C" w:rsidP="000D512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/>
                <w:sz w:val="21"/>
                <w:szCs w:val="21"/>
              </w:rPr>
              <w:t>Performance Indicators/Measures</w:t>
            </w:r>
          </w:p>
          <w:p w14:paraId="6934DBCD" w14:textId="3170D3F2" w:rsidR="000D512C" w:rsidRPr="000D512C" w:rsidRDefault="003A6721" w:rsidP="003A672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A6721">
              <w:rPr>
                <w:rFonts w:ascii="Book Antiqua" w:hAnsi="Book Antiqua" w:cs="Times New Roman"/>
                <w:bCs/>
                <w:sz w:val="21"/>
                <w:szCs w:val="21"/>
              </w:rPr>
              <w:t>No. of minutes recorded</w:t>
            </w:r>
            <w:r w:rsidR="000D512C"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 </w:t>
            </w:r>
            <w:r w:rsidR="00C90368"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&amp; confirmed. </w:t>
            </w:r>
          </w:p>
          <w:p w14:paraId="5B2EEC01" w14:textId="3220DB26" w:rsidR="003A6721" w:rsidRPr="000D512C" w:rsidRDefault="000D512C" w:rsidP="003A672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Book Antiqua" w:hAnsi="Book Antiqua" w:cs="Times New Roman"/>
                <w:bCs/>
                <w:sz w:val="21"/>
                <w:szCs w:val="21"/>
              </w:rPr>
              <w:t>Timely implementation of decisions.</w:t>
            </w:r>
          </w:p>
          <w:p w14:paraId="31841327" w14:textId="0E91E1AB" w:rsidR="000D512C" w:rsidRPr="000D512C" w:rsidRDefault="000D512C" w:rsidP="000D512C">
            <w:pPr>
              <w:tabs>
                <w:tab w:val="left" w:pos="466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/>
                <w:sz w:val="21"/>
                <w:szCs w:val="21"/>
              </w:rPr>
              <w:t>Outcomes</w:t>
            </w:r>
          </w:p>
          <w:p w14:paraId="1918996D" w14:textId="51A5AF2F" w:rsidR="000D512C" w:rsidRPr="003A6721" w:rsidRDefault="00BA4A4A" w:rsidP="003A672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Draft minutes circulated for comments within 1 week after meeting and decisions are promptly implemented. </w:t>
            </w:r>
          </w:p>
        </w:tc>
      </w:tr>
      <w:tr w:rsidR="003A6721" w:rsidRPr="00607376" w14:paraId="1813063A" w14:textId="77777777" w:rsidTr="001A1ACC">
        <w:trPr>
          <w:tblCellSpacing w:w="20" w:type="dxa"/>
        </w:trPr>
        <w:tc>
          <w:tcPr>
            <w:tcW w:w="3261" w:type="dxa"/>
            <w:vMerge/>
            <w:shd w:val="clear" w:color="auto" w:fill="F2F2F2" w:themeFill="background1" w:themeFillShade="F2"/>
          </w:tcPr>
          <w:p w14:paraId="7A5D6FDF" w14:textId="77777777" w:rsidR="003A6721" w:rsidRDefault="003A6721" w:rsidP="003A6721">
            <w:pPr>
              <w:pStyle w:val="ListParagraph"/>
              <w:tabs>
                <w:tab w:val="left" w:pos="327"/>
              </w:tabs>
              <w:ind w:left="327"/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</w:p>
        </w:tc>
        <w:tc>
          <w:tcPr>
            <w:tcW w:w="6056" w:type="dxa"/>
            <w:gridSpan w:val="2"/>
            <w:shd w:val="clear" w:color="auto" w:fill="F2F2F2" w:themeFill="background1" w:themeFillShade="F2"/>
          </w:tcPr>
          <w:p w14:paraId="6D99C2DB" w14:textId="0583157F" w:rsidR="003A6721" w:rsidRDefault="003A6721" w:rsidP="00743EE2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  <w:r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 xml:space="preserve">Participate in relevant meetings and events.  </w:t>
            </w:r>
          </w:p>
        </w:tc>
        <w:tc>
          <w:tcPr>
            <w:tcW w:w="4839" w:type="dxa"/>
            <w:shd w:val="clear" w:color="auto" w:fill="F2F2F2" w:themeFill="background1" w:themeFillShade="F2"/>
          </w:tcPr>
          <w:p w14:paraId="77CADB63" w14:textId="77777777" w:rsidR="000D512C" w:rsidRPr="000D512C" w:rsidRDefault="000D512C" w:rsidP="000D512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/>
                <w:sz w:val="21"/>
                <w:szCs w:val="21"/>
              </w:rPr>
              <w:t>Performance Indicators/Measures</w:t>
            </w:r>
          </w:p>
          <w:p w14:paraId="4A4852A1" w14:textId="10CE1810" w:rsidR="000D512C" w:rsidRPr="00BA4A4A" w:rsidRDefault="000D512C" w:rsidP="00BA4A4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A6721"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No. of </w:t>
            </w:r>
            <w:r w:rsidR="00BA4A4A"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meetings attended. </w:t>
            </w:r>
            <w:r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 </w:t>
            </w:r>
          </w:p>
          <w:p w14:paraId="5396D017" w14:textId="77777777" w:rsidR="000D512C" w:rsidRPr="000D512C" w:rsidRDefault="000D512C" w:rsidP="000D512C">
            <w:pPr>
              <w:tabs>
                <w:tab w:val="left" w:pos="466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/>
                <w:sz w:val="21"/>
                <w:szCs w:val="21"/>
              </w:rPr>
              <w:t>Outcomes</w:t>
            </w:r>
          </w:p>
          <w:p w14:paraId="3ED54DB6" w14:textId="75928BB6" w:rsidR="003A6721" w:rsidRPr="000D512C" w:rsidRDefault="00BA4A4A" w:rsidP="000D512C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Section’s representation in relevant meetings improved. </w:t>
            </w:r>
          </w:p>
        </w:tc>
      </w:tr>
      <w:tr w:rsidR="00D44700" w:rsidRPr="00607376" w14:paraId="54E133BF" w14:textId="77777777" w:rsidTr="001A1ACC">
        <w:trPr>
          <w:tblCellSpacing w:w="20" w:type="dxa"/>
        </w:trPr>
        <w:tc>
          <w:tcPr>
            <w:tcW w:w="3261" w:type="dxa"/>
            <w:vMerge w:val="restart"/>
            <w:shd w:val="clear" w:color="auto" w:fill="F2F2F2" w:themeFill="background1" w:themeFillShade="F2"/>
          </w:tcPr>
          <w:p w14:paraId="14225840" w14:textId="6260951C" w:rsidR="00D44700" w:rsidRPr="00607376" w:rsidRDefault="00D44700" w:rsidP="00743EE2">
            <w:pPr>
              <w:pStyle w:val="ListParagraph"/>
              <w:numPr>
                <w:ilvl w:val="0"/>
                <w:numId w:val="19"/>
              </w:numPr>
              <w:tabs>
                <w:tab w:val="left" w:pos="327"/>
              </w:tabs>
              <w:ind w:left="327" w:hanging="283"/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  <w:r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 xml:space="preserve">Section is adequately </w:t>
            </w:r>
            <w:proofErr w:type="gramStart"/>
            <w:r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>resourced</w:t>
            </w:r>
            <w:proofErr w:type="gramEnd"/>
            <w:r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 xml:space="preserve"> and functions are effectively discharged. </w:t>
            </w:r>
          </w:p>
        </w:tc>
        <w:tc>
          <w:tcPr>
            <w:tcW w:w="6056" w:type="dxa"/>
            <w:gridSpan w:val="2"/>
            <w:shd w:val="clear" w:color="auto" w:fill="F2F2F2" w:themeFill="background1" w:themeFillShade="F2"/>
          </w:tcPr>
          <w:p w14:paraId="04A04E7E" w14:textId="74C82FC4" w:rsidR="00D44700" w:rsidRPr="00BA4A4A" w:rsidRDefault="00D44700" w:rsidP="00BA4A4A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  <w:r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 xml:space="preserve">Develop funding proposals for unfunded activities, in collaboration with Project Planning Unit. </w:t>
            </w:r>
          </w:p>
        </w:tc>
        <w:tc>
          <w:tcPr>
            <w:tcW w:w="4839" w:type="dxa"/>
            <w:shd w:val="clear" w:color="auto" w:fill="F2F2F2" w:themeFill="background1" w:themeFillShade="F2"/>
          </w:tcPr>
          <w:p w14:paraId="4DB4D165" w14:textId="011479FD" w:rsidR="00D44700" w:rsidRPr="00BA4A4A" w:rsidRDefault="00D44700" w:rsidP="00BA4A4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/>
                <w:sz w:val="21"/>
                <w:szCs w:val="21"/>
              </w:rPr>
              <w:t>Performance Indicators/Measures</w:t>
            </w:r>
          </w:p>
          <w:p w14:paraId="37BE021A" w14:textId="3B867D94" w:rsidR="00D44700" w:rsidRPr="00592F0D" w:rsidRDefault="00D44700" w:rsidP="00592F0D">
            <w:pPr>
              <w:pStyle w:val="ListParagraph"/>
              <w:numPr>
                <w:ilvl w:val="0"/>
                <w:numId w:val="24"/>
              </w:numPr>
              <w:tabs>
                <w:tab w:val="left" w:pos="749"/>
              </w:tabs>
              <w:ind w:left="749" w:hanging="389"/>
              <w:rPr>
                <w:rFonts w:ascii="Book Antiqua" w:hAnsi="Book Antiqua" w:cs="Times New Roman"/>
                <w:b/>
                <w:sz w:val="21"/>
                <w:szCs w:val="21"/>
              </w:rPr>
            </w:pPr>
            <w:r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No of </w:t>
            </w:r>
            <w:proofErr w:type="spellStart"/>
            <w:r>
              <w:rPr>
                <w:rFonts w:ascii="Book Antiqua" w:hAnsi="Book Antiqua" w:cs="Times New Roman"/>
                <w:bCs/>
                <w:sz w:val="21"/>
                <w:szCs w:val="21"/>
              </w:rPr>
              <w:t>prodoc</w:t>
            </w:r>
            <w:proofErr w:type="spellEnd"/>
            <w:r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 produced &amp; approved/declined</w:t>
            </w:r>
          </w:p>
          <w:p w14:paraId="625BAA0F" w14:textId="05CF9F71" w:rsidR="00D44700" w:rsidRPr="00BA4A4A" w:rsidRDefault="00D44700" w:rsidP="00BA4A4A">
            <w:pPr>
              <w:tabs>
                <w:tab w:val="left" w:pos="466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Outcomes</w:t>
            </w:r>
          </w:p>
          <w:p w14:paraId="14EFF6F1" w14:textId="74DB626E" w:rsidR="00D44700" w:rsidRPr="00B149DB" w:rsidRDefault="00D44700" w:rsidP="003706BD">
            <w:pPr>
              <w:pStyle w:val="ListParagraph"/>
              <w:numPr>
                <w:ilvl w:val="0"/>
                <w:numId w:val="24"/>
              </w:numPr>
              <w:tabs>
                <w:tab w:val="left" w:pos="749"/>
              </w:tabs>
              <w:ind w:left="749" w:hanging="389"/>
              <w:rPr>
                <w:rFonts w:ascii="Book Antiqua" w:hAnsi="Book Antiqua" w:cs="Times New Roman"/>
                <w:bCs/>
                <w:sz w:val="21"/>
                <w:szCs w:val="21"/>
              </w:rPr>
            </w:pPr>
            <w:r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Additional funds/support sought for unfunded activities. </w:t>
            </w:r>
          </w:p>
        </w:tc>
      </w:tr>
      <w:tr w:rsidR="00D44700" w:rsidRPr="00607376" w14:paraId="44A18D48" w14:textId="77777777" w:rsidTr="001A1ACC">
        <w:trPr>
          <w:tblCellSpacing w:w="20" w:type="dxa"/>
        </w:trPr>
        <w:tc>
          <w:tcPr>
            <w:tcW w:w="3261" w:type="dxa"/>
            <w:vMerge/>
            <w:shd w:val="clear" w:color="auto" w:fill="F2F2F2" w:themeFill="background1" w:themeFillShade="F2"/>
          </w:tcPr>
          <w:p w14:paraId="4A584C3B" w14:textId="77777777" w:rsidR="00D44700" w:rsidRPr="00BA4A4A" w:rsidRDefault="00D44700" w:rsidP="00BA4A4A">
            <w:pPr>
              <w:tabs>
                <w:tab w:val="left" w:pos="327"/>
              </w:tabs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</w:p>
        </w:tc>
        <w:tc>
          <w:tcPr>
            <w:tcW w:w="6056" w:type="dxa"/>
            <w:gridSpan w:val="2"/>
            <w:shd w:val="clear" w:color="auto" w:fill="F2F2F2" w:themeFill="background1" w:themeFillShade="F2"/>
          </w:tcPr>
          <w:p w14:paraId="38713F43" w14:textId="1BFDA3AB" w:rsidR="00D44700" w:rsidRPr="00BA4A4A" w:rsidRDefault="00D44700" w:rsidP="00BA4A4A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  <w:r w:rsidRPr="00607376"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>Initiate and oversee timely completion and submission of PSS’ inputs to ECD work plan, budget</w:t>
            </w:r>
            <w:r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>, and progress reports.</w:t>
            </w:r>
          </w:p>
        </w:tc>
        <w:tc>
          <w:tcPr>
            <w:tcW w:w="4839" w:type="dxa"/>
            <w:shd w:val="clear" w:color="auto" w:fill="F2F2F2" w:themeFill="background1" w:themeFillShade="F2"/>
          </w:tcPr>
          <w:p w14:paraId="79B0A581" w14:textId="77777777" w:rsidR="00D44700" w:rsidRPr="00BA4A4A" w:rsidRDefault="00D44700" w:rsidP="00592F0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/>
                <w:sz w:val="21"/>
                <w:szCs w:val="21"/>
              </w:rPr>
              <w:t>Performance Indicators/Measures</w:t>
            </w:r>
          </w:p>
          <w:p w14:paraId="525952A6" w14:textId="77777777" w:rsidR="00D44700" w:rsidRPr="00B149DB" w:rsidRDefault="00D44700" w:rsidP="00592F0D">
            <w:pPr>
              <w:pStyle w:val="ListParagraph"/>
              <w:numPr>
                <w:ilvl w:val="0"/>
                <w:numId w:val="24"/>
              </w:numPr>
              <w:tabs>
                <w:tab w:val="left" w:pos="749"/>
              </w:tabs>
              <w:ind w:left="749" w:hanging="389"/>
              <w:rPr>
                <w:rFonts w:ascii="Book Antiqua" w:hAnsi="Book Antiqua" w:cs="Times New Roman"/>
                <w:b/>
                <w:sz w:val="21"/>
                <w:szCs w:val="21"/>
              </w:rPr>
            </w:pPr>
            <w:r w:rsidRPr="00B149DB">
              <w:rPr>
                <w:rFonts w:ascii="Book Antiqua" w:hAnsi="Book Antiqua" w:cs="Times New Roman"/>
                <w:bCs/>
                <w:sz w:val="21"/>
                <w:szCs w:val="21"/>
              </w:rPr>
              <w:t>Timely completion and submission of section’s work plan and budget</w:t>
            </w:r>
          </w:p>
          <w:p w14:paraId="57A70147" w14:textId="38C7E0FE" w:rsidR="00D44700" w:rsidRPr="00CC38A6" w:rsidRDefault="00D44700" w:rsidP="00CC38A6">
            <w:pPr>
              <w:pStyle w:val="ListParagraph"/>
              <w:numPr>
                <w:ilvl w:val="0"/>
                <w:numId w:val="24"/>
              </w:numPr>
              <w:tabs>
                <w:tab w:val="left" w:pos="749"/>
              </w:tabs>
              <w:ind w:left="749" w:hanging="389"/>
              <w:rPr>
                <w:rFonts w:ascii="Book Antiqua" w:hAnsi="Book Antiqua" w:cs="Times New Roman"/>
                <w:bCs/>
                <w:sz w:val="21"/>
                <w:szCs w:val="21"/>
              </w:rPr>
            </w:pPr>
            <w:r w:rsidRPr="00B149DB">
              <w:rPr>
                <w:rFonts w:ascii="Book Antiqua" w:hAnsi="Book Antiqua" w:cs="Times New Roman"/>
                <w:bCs/>
                <w:sz w:val="21"/>
                <w:szCs w:val="21"/>
              </w:rPr>
              <w:t>No. of and timely completion of section’s progress reports</w:t>
            </w:r>
          </w:p>
          <w:p w14:paraId="237A9F34" w14:textId="4E7C8EFA" w:rsidR="00D44700" w:rsidRPr="00592F0D" w:rsidRDefault="00D44700" w:rsidP="00592F0D">
            <w:pPr>
              <w:tabs>
                <w:tab w:val="left" w:pos="466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/>
                <w:sz w:val="21"/>
                <w:szCs w:val="21"/>
              </w:rPr>
              <w:t>Outcomes</w:t>
            </w:r>
          </w:p>
          <w:p w14:paraId="6B94C048" w14:textId="70B0C73A" w:rsidR="00D44700" w:rsidRPr="00B149DB" w:rsidRDefault="00D44700" w:rsidP="003706BD">
            <w:pPr>
              <w:pStyle w:val="ListParagraph"/>
              <w:numPr>
                <w:ilvl w:val="0"/>
                <w:numId w:val="24"/>
              </w:numPr>
              <w:tabs>
                <w:tab w:val="left" w:pos="749"/>
              </w:tabs>
              <w:ind w:left="749" w:hanging="389"/>
              <w:rPr>
                <w:rFonts w:ascii="Book Antiqua" w:hAnsi="Book Antiqua" w:cs="Times New Roman"/>
                <w:bCs/>
                <w:sz w:val="21"/>
                <w:szCs w:val="21"/>
              </w:rPr>
            </w:pPr>
            <w:r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Section’s work plan, budget and progress reports submitted within deadlines. </w:t>
            </w:r>
          </w:p>
        </w:tc>
      </w:tr>
      <w:tr w:rsidR="00D44700" w:rsidRPr="00607376" w14:paraId="246FC344" w14:textId="77777777" w:rsidTr="001A1ACC">
        <w:trPr>
          <w:tblCellSpacing w:w="20" w:type="dxa"/>
        </w:trPr>
        <w:tc>
          <w:tcPr>
            <w:tcW w:w="3261" w:type="dxa"/>
            <w:vMerge/>
            <w:shd w:val="clear" w:color="auto" w:fill="F2F2F2" w:themeFill="background1" w:themeFillShade="F2"/>
          </w:tcPr>
          <w:p w14:paraId="497AB79A" w14:textId="77777777" w:rsidR="00D44700" w:rsidRPr="00BA4A4A" w:rsidRDefault="00D44700" w:rsidP="00BA4A4A">
            <w:pPr>
              <w:tabs>
                <w:tab w:val="left" w:pos="327"/>
              </w:tabs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</w:p>
        </w:tc>
        <w:tc>
          <w:tcPr>
            <w:tcW w:w="6056" w:type="dxa"/>
            <w:gridSpan w:val="2"/>
            <w:shd w:val="clear" w:color="auto" w:fill="F2F2F2" w:themeFill="background1" w:themeFillShade="F2"/>
          </w:tcPr>
          <w:p w14:paraId="03E27C45" w14:textId="5BED6325" w:rsidR="00D44700" w:rsidRDefault="00D44700" w:rsidP="001E666D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  <w:r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>Identify and propose suitable capacity building training needs for section staff and prepare training plans.</w:t>
            </w:r>
          </w:p>
        </w:tc>
        <w:tc>
          <w:tcPr>
            <w:tcW w:w="4839" w:type="dxa"/>
            <w:shd w:val="clear" w:color="auto" w:fill="F2F2F2" w:themeFill="background1" w:themeFillShade="F2"/>
          </w:tcPr>
          <w:p w14:paraId="1A92273F" w14:textId="77777777" w:rsidR="00D44700" w:rsidRPr="00BA4A4A" w:rsidRDefault="00D44700" w:rsidP="00592F0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/>
                <w:sz w:val="21"/>
                <w:szCs w:val="21"/>
              </w:rPr>
              <w:t>Performance Indicators/Measures</w:t>
            </w:r>
          </w:p>
          <w:p w14:paraId="6FE7303B" w14:textId="30A7DEAD" w:rsidR="00D44700" w:rsidRDefault="00D44700" w:rsidP="00592F0D">
            <w:pPr>
              <w:pStyle w:val="ListParagraph"/>
              <w:numPr>
                <w:ilvl w:val="0"/>
                <w:numId w:val="24"/>
              </w:numPr>
              <w:tabs>
                <w:tab w:val="left" w:pos="749"/>
              </w:tabs>
              <w:ind w:left="749" w:hanging="389"/>
              <w:rPr>
                <w:rFonts w:ascii="Book Antiqua" w:hAnsi="Book Antiqua" w:cs="Times New Roman"/>
                <w:bCs/>
                <w:sz w:val="21"/>
                <w:szCs w:val="21"/>
              </w:rPr>
            </w:pPr>
            <w:r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No of staff trained.  </w:t>
            </w:r>
          </w:p>
          <w:p w14:paraId="13323103" w14:textId="77777777" w:rsidR="00D44700" w:rsidRPr="00592F0D" w:rsidRDefault="00D44700" w:rsidP="00592F0D">
            <w:pPr>
              <w:tabs>
                <w:tab w:val="left" w:pos="466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/>
                <w:sz w:val="21"/>
                <w:szCs w:val="21"/>
              </w:rPr>
              <w:t>Outcomes</w:t>
            </w:r>
          </w:p>
          <w:p w14:paraId="22C61712" w14:textId="2FD50C5F" w:rsidR="00D44700" w:rsidRPr="00B149DB" w:rsidRDefault="00D44700" w:rsidP="003706BD">
            <w:pPr>
              <w:pStyle w:val="ListParagraph"/>
              <w:numPr>
                <w:ilvl w:val="0"/>
                <w:numId w:val="24"/>
              </w:numPr>
              <w:tabs>
                <w:tab w:val="left" w:pos="749"/>
              </w:tabs>
              <w:ind w:left="749" w:hanging="389"/>
              <w:rPr>
                <w:rFonts w:ascii="Book Antiqua" w:hAnsi="Book Antiqua" w:cs="Times New Roman"/>
                <w:bCs/>
                <w:sz w:val="21"/>
                <w:szCs w:val="21"/>
              </w:rPr>
            </w:pPr>
            <w:r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Staff capacity and performance improved. </w:t>
            </w:r>
          </w:p>
        </w:tc>
      </w:tr>
      <w:tr w:rsidR="00DD36BF" w:rsidRPr="00607376" w14:paraId="1A9CD323" w14:textId="77777777" w:rsidTr="001A1ACC">
        <w:trPr>
          <w:tblCellSpacing w:w="20" w:type="dxa"/>
        </w:trPr>
        <w:tc>
          <w:tcPr>
            <w:tcW w:w="3261" w:type="dxa"/>
            <w:vMerge w:val="restart"/>
            <w:shd w:val="clear" w:color="auto" w:fill="F2F2F2" w:themeFill="background1" w:themeFillShade="F2"/>
          </w:tcPr>
          <w:p w14:paraId="2F308310" w14:textId="782EB834" w:rsidR="00DD36BF" w:rsidRPr="00607376" w:rsidRDefault="00DD36BF" w:rsidP="00743EE2">
            <w:pPr>
              <w:pStyle w:val="ListParagraph"/>
              <w:numPr>
                <w:ilvl w:val="0"/>
                <w:numId w:val="19"/>
              </w:numPr>
              <w:tabs>
                <w:tab w:val="left" w:pos="327"/>
              </w:tabs>
              <w:ind w:left="327" w:hanging="283"/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  <w:r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>Administrative and advisory support effectively discharged.</w:t>
            </w:r>
          </w:p>
        </w:tc>
        <w:tc>
          <w:tcPr>
            <w:tcW w:w="6056" w:type="dxa"/>
            <w:gridSpan w:val="2"/>
            <w:shd w:val="clear" w:color="auto" w:fill="F2F2F2" w:themeFill="background1" w:themeFillShade="F2"/>
          </w:tcPr>
          <w:p w14:paraId="7320B707" w14:textId="58C59957" w:rsidR="00DD36BF" w:rsidRPr="00D44700" w:rsidRDefault="00DD36BF" w:rsidP="00D44700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  <w:r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 xml:space="preserve">Provide advice on PIPA and SLIMPA to ECD Management, MELAD administration and P&amp;S Committee when required. </w:t>
            </w:r>
          </w:p>
        </w:tc>
        <w:tc>
          <w:tcPr>
            <w:tcW w:w="4839" w:type="dxa"/>
            <w:shd w:val="clear" w:color="auto" w:fill="F2F2F2" w:themeFill="background1" w:themeFillShade="F2"/>
          </w:tcPr>
          <w:p w14:paraId="42CE1598" w14:textId="12CA06E3" w:rsidR="00DD36BF" w:rsidRPr="00C47176" w:rsidRDefault="00DD36BF" w:rsidP="00C4717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/>
                <w:sz w:val="21"/>
                <w:szCs w:val="21"/>
              </w:rPr>
              <w:t>Performance Indicators/Measures</w:t>
            </w:r>
          </w:p>
          <w:p w14:paraId="4A044FDF" w14:textId="32610C38" w:rsidR="00DD36BF" w:rsidRPr="00D44700" w:rsidRDefault="00DD36BF" w:rsidP="00D44700">
            <w:pPr>
              <w:pStyle w:val="ListParagraph"/>
              <w:numPr>
                <w:ilvl w:val="0"/>
                <w:numId w:val="24"/>
              </w:numPr>
              <w:tabs>
                <w:tab w:val="left" w:pos="749"/>
              </w:tabs>
              <w:ind w:left="749" w:hanging="389"/>
              <w:rPr>
                <w:rFonts w:ascii="Book Antiqua" w:hAnsi="Book Antiqua" w:cs="Times New Roman"/>
                <w:bCs/>
                <w:sz w:val="21"/>
                <w:szCs w:val="21"/>
              </w:rPr>
            </w:pPr>
            <w:r>
              <w:rPr>
                <w:rFonts w:ascii="Book Antiqua" w:hAnsi="Book Antiqua" w:cs="Times New Roman"/>
                <w:bCs/>
                <w:sz w:val="21"/>
                <w:szCs w:val="21"/>
              </w:rPr>
              <w:t>No of advice proffered</w:t>
            </w:r>
            <w:proofErr w:type="gramStart"/>
            <w:r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. </w:t>
            </w:r>
            <w:r w:rsidRPr="00D44700">
              <w:rPr>
                <w:rFonts w:ascii="Book Antiqua" w:hAnsi="Book Antiqua" w:cs="Times New Roman"/>
                <w:bCs/>
                <w:sz w:val="21"/>
                <w:szCs w:val="21"/>
              </w:rPr>
              <w:t>.</w:t>
            </w:r>
            <w:proofErr w:type="gramEnd"/>
          </w:p>
          <w:p w14:paraId="15B7F8A5" w14:textId="19B3B683" w:rsidR="00DD36BF" w:rsidRPr="00C47176" w:rsidRDefault="00DD36BF" w:rsidP="00C47176">
            <w:pPr>
              <w:tabs>
                <w:tab w:val="left" w:pos="466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/>
                <w:sz w:val="21"/>
                <w:szCs w:val="21"/>
              </w:rPr>
              <w:t>Outcomes</w:t>
            </w:r>
          </w:p>
          <w:p w14:paraId="491A8CEA" w14:textId="470014A0" w:rsidR="00DD36BF" w:rsidRPr="00B149DB" w:rsidRDefault="00DD36BF" w:rsidP="00B149DB">
            <w:pPr>
              <w:pStyle w:val="ListParagraph"/>
              <w:numPr>
                <w:ilvl w:val="0"/>
                <w:numId w:val="24"/>
              </w:numPr>
              <w:tabs>
                <w:tab w:val="left" w:pos="749"/>
              </w:tabs>
              <w:ind w:left="749" w:hanging="389"/>
              <w:rPr>
                <w:rFonts w:ascii="Book Antiqua" w:hAnsi="Book Antiqua" w:cs="Times New Roman"/>
                <w:bCs/>
                <w:sz w:val="21"/>
                <w:szCs w:val="21"/>
              </w:rPr>
            </w:pPr>
            <w:r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Sound advice promptly proffered to facilitate well-informed decisions.   </w:t>
            </w:r>
          </w:p>
        </w:tc>
      </w:tr>
      <w:tr w:rsidR="00DD36BF" w:rsidRPr="00607376" w14:paraId="21327EF9" w14:textId="77777777" w:rsidTr="001A1ACC">
        <w:trPr>
          <w:tblCellSpacing w:w="20" w:type="dxa"/>
        </w:trPr>
        <w:tc>
          <w:tcPr>
            <w:tcW w:w="3261" w:type="dxa"/>
            <w:vMerge/>
            <w:shd w:val="clear" w:color="auto" w:fill="F2F2F2" w:themeFill="background1" w:themeFillShade="F2"/>
          </w:tcPr>
          <w:p w14:paraId="6CE57050" w14:textId="77777777" w:rsidR="00DD36BF" w:rsidRPr="00C47176" w:rsidRDefault="00DD36BF" w:rsidP="00C47176">
            <w:pPr>
              <w:tabs>
                <w:tab w:val="left" w:pos="327"/>
              </w:tabs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</w:p>
        </w:tc>
        <w:tc>
          <w:tcPr>
            <w:tcW w:w="6056" w:type="dxa"/>
            <w:gridSpan w:val="2"/>
            <w:shd w:val="clear" w:color="auto" w:fill="F2F2F2" w:themeFill="background1" w:themeFillShade="F2"/>
          </w:tcPr>
          <w:p w14:paraId="39129CEE" w14:textId="2238E0FA" w:rsidR="00DD36BF" w:rsidRPr="00C47176" w:rsidRDefault="00DD36BF" w:rsidP="00C47176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  <w:r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 xml:space="preserve">Assist with drafting of Cabinet submissions and other briefings where appropriate. </w:t>
            </w:r>
          </w:p>
        </w:tc>
        <w:tc>
          <w:tcPr>
            <w:tcW w:w="4839" w:type="dxa"/>
            <w:shd w:val="clear" w:color="auto" w:fill="F2F2F2" w:themeFill="background1" w:themeFillShade="F2"/>
          </w:tcPr>
          <w:p w14:paraId="2FAAA8ED" w14:textId="3576051D" w:rsidR="00DD36BF" w:rsidRPr="00D44700" w:rsidRDefault="00DD36BF" w:rsidP="00D447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/>
                <w:sz w:val="21"/>
                <w:szCs w:val="21"/>
              </w:rPr>
              <w:t>Performance Indicators/Measures</w:t>
            </w:r>
          </w:p>
          <w:p w14:paraId="411F5574" w14:textId="77777777" w:rsidR="00DD36BF" w:rsidRDefault="00DD36BF" w:rsidP="00C47176">
            <w:pPr>
              <w:pStyle w:val="ListParagraph"/>
              <w:numPr>
                <w:ilvl w:val="0"/>
                <w:numId w:val="24"/>
              </w:numPr>
              <w:tabs>
                <w:tab w:val="left" w:pos="749"/>
              </w:tabs>
              <w:ind w:left="749" w:hanging="389"/>
              <w:rPr>
                <w:rFonts w:ascii="Book Antiqua" w:hAnsi="Book Antiqua" w:cs="Times New Roman"/>
                <w:bCs/>
                <w:sz w:val="21"/>
                <w:szCs w:val="21"/>
              </w:rPr>
            </w:pPr>
            <w:r>
              <w:rPr>
                <w:rFonts w:ascii="Book Antiqua" w:hAnsi="Book Antiqua" w:cs="Times New Roman"/>
                <w:bCs/>
                <w:sz w:val="21"/>
                <w:szCs w:val="21"/>
              </w:rPr>
              <w:t>No of Cabinet submissions produced</w:t>
            </w:r>
          </w:p>
          <w:p w14:paraId="1F4AC65E" w14:textId="4E439CF8" w:rsidR="00DD36BF" w:rsidRPr="00D44700" w:rsidRDefault="00DD36BF" w:rsidP="00D44700">
            <w:pPr>
              <w:pStyle w:val="ListParagraph"/>
              <w:numPr>
                <w:ilvl w:val="0"/>
                <w:numId w:val="24"/>
              </w:numPr>
              <w:tabs>
                <w:tab w:val="left" w:pos="749"/>
              </w:tabs>
              <w:ind w:left="749" w:hanging="389"/>
              <w:rPr>
                <w:rFonts w:ascii="Book Antiqua" w:hAnsi="Book Antiqua" w:cs="Times New Roman"/>
                <w:bCs/>
                <w:sz w:val="21"/>
                <w:szCs w:val="21"/>
              </w:rPr>
            </w:pPr>
            <w:r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No of briefing noted produced. </w:t>
            </w:r>
          </w:p>
          <w:p w14:paraId="12A8CCAF" w14:textId="77777777" w:rsidR="00DD36BF" w:rsidRPr="00C47176" w:rsidRDefault="00DD36BF" w:rsidP="00C47176">
            <w:pPr>
              <w:tabs>
                <w:tab w:val="left" w:pos="466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/>
                <w:sz w:val="21"/>
                <w:szCs w:val="21"/>
              </w:rPr>
              <w:t>Outcomes</w:t>
            </w:r>
          </w:p>
          <w:p w14:paraId="44206CF6" w14:textId="77777777" w:rsidR="00DD36BF" w:rsidRDefault="00DD36BF" w:rsidP="00C47176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Timely and quality Cabinet submissions and briefings to facilitate well-informed decisions/actions.  </w:t>
            </w:r>
          </w:p>
          <w:p w14:paraId="1A1B37A5" w14:textId="012A0578" w:rsidR="00DD36BF" w:rsidRPr="00C47176" w:rsidRDefault="00DD36BF" w:rsidP="00926221">
            <w:pPr>
              <w:pStyle w:val="ListParagrap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DD36BF" w:rsidRPr="00607376" w14:paraId="6D36C6C4" w14:textId="77777777" w:rsidTr="001A1ACC">
        <w:trPr>
          <w:tblCellSpacing w:w="20" w:type="dxa"/>
        </w:trPr>
        <w:tc>
          <w:tcPr>
            <w:tcW w:w="3261" w:type="dxa"/>
            <w:vMerge/>
            <w:shd w:val="clear" w:color="auto" w:fill="F2F2F2" w:themeFill="background1" w:themeFillShade="F2"/>
          </w:tcPr>
          <w:p w14:paraId="1B034406" w14:textId="77777777" w:rsidR="00DD36BF" w:rsidRPr="00C47176" w:rsidRDefault="00DD36BF" w:rsidP="00C47176">
            <w:pPr>
              <w:tabs>
                <w:tab w:val="left" w:pos="327"/>
              </w:tabs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</w:p>
        </w:tc>
        <w:tc>
          <w:tcPr>
            <w:tcW w:w="6056" w:type="dxa"/>
            <w:gridSpan w:val="2"/>
            <w:shd w:val="clear" w:color="auto" w:fill="F2F2F2" w:themeFill="background1" w:themeFillShade="F2"/>
          </w:tcPr>
          <w:p w14:paraId="67555692" w14:textId="5700E739" w:rsidR="00DD36BF" w:rsidRPr="00C47176" w:rsidRDefault="00DD36BF" w:rsidP="00C47176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  <w:r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 xml:space="preserve">Oversee the overall performance assessment of PSS and recommend remedial measures. </w:t>
            </w:r>
          </w:p>
        </w:tc>
        <w:tc>
          <w:tcPr>
            <w:tcW w:w="4839" w:type="dxa"/>
            <w:shd w:val="clear" w:color="auto" w:fill="F2F2F2" w:themeFill="background1" w:themeFillShade="F2"/>
          </w:tcPr>
          <w:p w14:paraId="066BA030" w14:textId="77777777" w:rsidR="00DD36BF" w:rsidRPr="00C47176" w:rsidRDefault="00DD36BF" w:rsidP="00C4717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/>
                <w:sz w:val="21"/>
                <w:szCs w:val="21"/>
              </w:rPr>
              <w:t>Performance Indicators/Measures</w:t>
            </w:r>
          </w:p>
          <w:p w14:paraId="125F8303" w14:textId="124877D6" w:rsidR="00DD36BF" w:rsidRDefault="00DD36BF" w:rsidP="00C47176">
            <w:pPr>
              <w:pStyle w:val="ListParagraph"/>
              <w:numPr>
                <w:ilvl w:val="0"/>
                <w:numId w:val="24"/>
              </w:numPr>
              <w:tabs>
                <w:tab w:val="left" w:pos="749"/>
              </w:tabs>
              <w:ind w:left="749" w:hanging="389"/>
              <w:rPr>
                <w:rFonts w:ascii="Book Antiqua" w:hAnsi="Book Antiqua" w:cs="Times New Roman"/>
                <w:bCs/>
                <w:sz w:val="21"/>
                <w:szCs w:val="21"/>
              </w:rPr>
            </w:pPr>
            <w:r>
              <w:rPr>
                <w:rFonts w:ascii="Book Antiqua" w:hAnsi="Book Antiqua" w:cs="Times New Roman"/>
                <w:bCs/>
                <w:sz w:val="21"/>
                <w:szCs w:val="21"/>
              </w:rPr>
              <w:t>No of performance assessment done.</w:t>
            </w:r>
          </w:p>
          <w:p w14:paraId="7531CDF9" w14:textId="77777777" w:rsidR="00DD36BF" w:rsidRPr="00C47176" w:rsidRDefault="00DD36BF" w:rsidP="00C47176">
            <w:pPr>
              <w:tabs>
                <w:tab w:val="left" w:pos="466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/>
                <w:sz w:val="21"/>
                <w:szCs w:val="21"/>
              </w:rPr>
              <w:t>Outcomes</w:t>
            </w:r>
          </w:p>
          <w:p w14:paraId="4FE70850" w14:textId="5C91FB60" w:rsidR="00DD36BF" w:rsidRPr="00926221" w:rsidRDefault="00DD36BF" w:rsidP="0092622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Impediments/issues identified and remedied and Section’s overall performance improved. </w:t>
            </w:r>
          </w:p>
        </w:tc>
      </w:tr>
      <w:tr w:rsidR="00DD36BF" w:rsidRPr="00607376" w14:paraId="38AB4F30" w14:textId="77777777" w:rsidTr="001A1ACC">
        <w:trPr>
          <w:tblCellSpacing w:w="20" w:type="dxa"/>
        </w:trPr>
        <w:tc>
          <w:tcPr>
            <w:tcW w:w="3261" w:type="dxa"/>
            <w:vMerge/>
            <w:shd w:val="clear" w:color="auto" w:fill="F2F2F2" w:themeFill="background1" w:themeFillShade="F2"/>
          </w:tcPr>
          <w:p w14:paraId="6F73D9EC" w14:textId="77777777" w:rsidR="00DD36BF" w:rsidRPr="00C47176" w:rsidRDefault="00DD36BF" w:rsidP="00C47176">
            <w:pPr>
              <w:tabs>
                <w:tab w:val="left" w:pos="327"/>
              </w:tabs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</w:p>
        </w:tc>
        <w:tc>
          <w:tcPr>
            <w:tcW w:w="6056" w:type="dxa"/>
            <w:gridSpan w:val="2"/>
            <w:shd w:val="clear" w:color="auto" w:fill="F2F2F2" w:themeFill="background1" w:themeFillShade="F2"/>
          </w:tcPr>
          <w:p w14:paraId="4A7C163D" w14:textId="0DC2776C" w:rsidR="00DD36BF" w:rsidRPr="00C47176" w:rsidRDefault="00DD36BF" w:rsidP="00C47176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  <w:r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 xml:space="preserve">Undertake timely staff performance appraisal and provide annual confidential reports. </w:t>
            </w:r>
          </w:p>
        </w:tc>
        <w:tc>
          <w:tcPr>
            <w:tcW w:w="4839" w:type="dxa"/>
            <w:shd w:val="clear" w:color="auto" w:fill="F2F2F2" w:themeFill="background1" w:themeFillShade="F2"/>
          </w:tcPr>
          <w:p w14:paraId="7FF47CF4" w14:textId="1DE7791E" w:rsidR="00DD36BF" w:rsidRPr="00DD36BF" w:rsidRDefault="00DD36BF" w:rsidP="00DD36B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/>
                <w:sz w:val="21"/>
                <w:szCs w:val="21"/>
              </w:rPr>
              <w:t>Performance Indicators/Measures</w:t>
            </w:r>
          </w:p>
          <w:p w14:paraId="616A94C0" w14:textId="77777777" w:rsidR="00DD36BF" w:rsidRDefault="00DD36BF" w:rsidP="00C47176">
            <w:pPr>
              <w:pStyle w:val="ListParagraph"/>
              <w:numPr>
                <w:ilvl w:val="0"/>
                <w:numId w:val="24"/>
              </w:numPr>
              <w:tabs>
                <w:tab w:val="left" w:pos="749"/>
              </w:tabs>
              <w:ind w:left="749" w:hanging="389"/>
              <w:rPr>
                <w:rFonts w:ascii="Book Antiqua" w:hAnsi="Book Antiqua" w:cs="Times New Roman"/>
                <w:bCs/>
                <w:sz w:val="21"/>
                <w:szCs w:val="21"/>
              </w:rPr>
            </w:pPr>
            <w:r>
              <w:rPr>
                <w:rFonts w:ascii="Book Antiqua" w:hAnsi="Book Antiqua" w:cs="Times New Roman"/>
                <w:bCs/>
                <w:sz w:val="21"/>
                <w:szCs w:val="21"/>
              </w:rPr>
              <w:t>No of SPAs and ACRs submitted.</w:t>
            </w:r>
          </w:p>
          <w:p w14:paraId="50D96A2F" w14:textId="77777777" w:rsidR="00DD36BF" w:rsidRPr="00C47176" w:rsidRDefault="00DD36BF" w:rsidP="00C47176">
            <w:pPr>
              <w:tabs>
                <w:tab w:val="left" w:pos="466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/>
                <w:sz w:val="21"/>
                <w:szCs w:val="21"/>
              </w:rPr>
              <w:t>Outcomes</w:t>
            </w:r>
          </w:p>
          <w:p w14:paraId="156E0465" w14:textId="5CBEA36D" w:rsidR="00DD36BF" w:rsidRPr="00DD36BF" w:rsidRDefault="00DD36BF" w:rsidP="00DD36B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Staff’s performance appraisals strengthened to ensure timely actions.  </w:t>
            </w:r>
          </w:p>
        </w:tc>
      </w:tr>
      <w:tr w:rsidR="00DD36BF" w:rsidRPr="00607376" w14:paraId="42AB9F78" w14:textId="77777777" w:rsidTr="001A1ACC">
        <w:trPr>
          <w:tblCellSpacing w:w="20" w:type="dxa"/>
        </w:trPr>
        <w:tc>
          <w:tcPr>
            <w:tcW w:w="3261" w:type="dxa"/>
            <w:vMerge/>
            <w:shd w:val="clear" w:color="auto" w:fill="F2F2F2" w:themeFill="background1" w:themeFillShade="F2"/>
          </w:tcPr>
          <w:p w14:paraId="3682C0D6" w14:textId="77777777" w:rsidR="00DD36BF" w:rsidRPr="00C47176" w:rsidRDefault="00DD36BF" w:rsidP="00C47176">
            <w:pPr>
              <w:tabs>
                <w:tab w:val="left" w:pos="327"/>
              </w:tabs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</w:p>
        </w:tc>
        <w:tc>
          <w:tcPr>
            <w:tcW w:w="6056" w:type="dxa"/>
            <w:gridSpan w:val="2"/>
            <w:shd w:val="clear" w:color="auto" w:fill="F2F2F2" w:themeFill="background1" w:themeFillShade="F2"/>
          </w:tcPr>
          <w:p w14:paraId="512CA91C" w14:textId="3F3800AB" w:rsidR="00DD36BF" w:rsidRPr="00C47176" w:rsidRDefault="00DD36BF" w:rsidP="00C47176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  <w:r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 xml:space="preserve">Collaborate with other Program Managers to provide support to ECD Management and MELAD Administration. </w:t>
            </w:r>
          </w:p>
        </w:tc>
        <w:tc>
          <w:tcPr>
            <w:tcW w:w="4839" w:type="dxa"/>
            <w:shd w:val="clear" w:color="auto" w:fill="F2F2F2" w:themeFill="background1" w:themeFillShade="F2"/>
          </w:tcPr>
          <w:p w14:paraId="77E79FCF" w14:textId="77777777" w:rsidR="00DD36BF" w:rsidRPr="00C47176" w:rsidRDefault="00DD36BF" w:rsidP="00C4717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/>
                <w:sz w:val="21"/>
                <w:szCs w:val="21"/>
              </w:rPr>
              <w:t>Performance Indicators/Measures</w:t>
            </w:r>
          </w:p>
          <w:p w14:paraId="128D7F96" w14:textId="36AF92B2" w:rsidR="00DD36BF" w:rsidRPr="00DD36BF" w:rsidRDefault="00DD36BF" w:rsidP="00DD36BF">
            <w:pPr>
              <w:pStyle w:val="ListParagraph"/>
              <w:numPr>
                <w:ilvl w:val="0"/>
                <w:numId w:val="24"/>
              </w:numPr>
              <w:tabs>
                <w:tab w:val="left" w:pos="749"/>
              </w:tabs>
              <w:ind w:left="749" w:hanging="389"/>
              <w:rPr>
                <w:rFonts w:ascii="Book Antiqua" w:hAnsi="Book Antiqua" w:cs="Times New Roman"/>
                <w:bCs/>
                <w:sz w:val="21"/>
                <w:szCs w:val="21"/>
              </w:rPr>
            </w:pPr>
            <w:r>
              <w:rPr>
                <w:rFonts w:ascii="Book Antiqua" w:hAnsi="Book Antiqua" w:cs="Times New Roman"/>
                <w:bCs/>
                <w:sz w:val="21"/>
                <w:szCs w:val="21"/>
              </w:rPr>
              <w:t>Nature and no. of support provided</w:t>
            </w:r>
          </w:p>
          <w:p w14:paraId="59646306" w14:textId="77777777" w:rsidR="00DD36BF" w:rsidRPr="00C47176" w:rsidRDefault="00DD36BF" w:rsidP="00C47176">
            <w:pPr>
              <w:tabs>
                <w:tab w:val="left" w:pos="466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/>
                <w:sz w:val="21"/>
                <w:szCs w:val="21"/>
              </w:rPr>
              <w:t>Outcomes</w:t>
            </w:r>
          </w:p>
          <w:p w14:paraId="39606912" w14:textId="1763A539" w:rsidR="00DD36BF" w:rsidRPr="00DD36BF" w:rsidRDefault="006D7DD3" w:rsidP="00DD36B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Joint collaboration</w:t>
            </w:r>
            <w:proofErr w:type="gram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improved and overall performance enhanced. </w:t>
            </w:r>
          </w:p>
        </w:tc>
      </w:tr>
      <w:tr w:rsidR="00DD36BF" w:rsidRPr="00607376" w14:paraId="73A038BD" w14:textId="77777777" w:rsidTr="001A1ACC">
        <w:trPr>
          <w:tblCellSpacing w:w="20" w:type="dxa"/>
        </w:trPr>
        <w:tc>
          <w:tcPr>
            <w:tcW w:w="3261" w:type="dxa"/>
            <w:vMerge/>
            <w:shd w:val="clear" w:color="auto" w:fill="F2F2F2" w:themeFill="background1" w:themeFillShade="F2"/>
          </w:tcPr>
          <w:p w14:paraId="675514B2" w14:textId="77777777" w:rsidR="00DD36BF" w:rsidRPr="00C47176" w:rsidRDefault="00DD36BF" w:rsidP="00C47176">
            <w:pPr>
              <w:tabs>
                <w:tab w:val="left" w:pos="327"/>
              </w:tabs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</w:p>
        </w:tc>
        <w:tc>
          <w:tcPr>
            <w:tcW w:w="6056" w:type="dxa"/>
            <w:gridSpan w:val="2"/>
            <w:shd w:val="clear" w:color="auto" w:fill="F2F2F2" w:themeFill="background1" w:themeFillShade="F2"/>
          </w:tcPr>
          <w:p w14:paraId="4607F12B" w14:textId="7BAAD1F3" w:rsidR="00DD36BF" w:rsidRDefault="00DD36BF" w:rsidP="001E666D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</w:pPr>
            <w:r>
              <w:rPr>
                <w:rFonts w:ascii="Book Antiqua" w:eastAsia="Calibri" w:hAnsi="Book Antiqua" w:cs="Times New Roman"/>
                <w:color w:val="000000"/>
                <w:sz w:val="21"/>
                <w:szCs w:val="21"/>
              </w:rPr>
              <w:t>Undertake any other lawful tasks as may be directed by the Deputy Director, Director or Senior Responsible Officer.</w:t>
            </w:r>
          </w:p>
        </w:tc>
        <w:tc>
          <w:tcPr>
            <w:tcW w:w="4839" w:type="dxa"/>
            <w:shd w:val="clear" w:color="auto" w:fill="F2F2F2" w:themeFill="background1" w:themeFillShade="F2"/>
          </w:tcPr>
          <w:p w14:paraId="26B0E73F" w14:textId="77777777" w:rsidR="00DD36BF" w:rsidRPr="00C47176" w:rsidRDefault="00DD36BF" w:rsidP="00C4717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/>
                <w:sz w:val="21"/>
                <w:szCs w:val="21"/>
              </w:rPr>
              <w:t>Performance Indicators/Measures</w:t>
            </w:r>
          </w:p>
          <w:p w14:paraId="7E67B5D5" w14:textId="62735ED3" w:rsidR="00DD36BF" w:rsidRPr="006D7DD3" w:rsidRDefault="006D7DD3" w:rsidP="006D7DD3">
            <w:pPr>
              <w:pStyle w:val="ListParagraph"/>
              <w:numPr>
                <w:ilvl w:val="0"/>
                <w:numId w:val="24"/>
              </w:numPr>
              <w:tabs>
                <w:tab w:val="left" w:pos="749"/>
              </w:tabs>
              <w:ind w:left="749" w:hanging="389"/>
              <w:rPr>
                <w:rFonts w:ascii="Book Antiqua" w:hAnsi="Book Antiqua" w:cs="Times New Roman"/>
                <w:bCs/>
                <w:sz w:val="21"/>
                <w:szCs w:val="21"/>
              </w:rPr>
            </w:pPr>
            <w:r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Nature and no. of other tasks </w:t>
            </w:r>
          </w:p>
          <w:p w14:paraId="6BB7A6BC" w14:textId="77777777" w:rsidR="00DD36BF" w:rsidRPr="00C47176" w:rsidRDefault="00DD36BF" w:rsidP="00C47176">
            <w:pPr>
              <w:tabs>
                <w:tab w:val="left" w:pos="466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15E07">
              <w:rPr>
                <w:rFonts w:ascii="Times New Roman" w:hAnsi="Times New Roman" w:cs="Times New Roman"/>
                <w:b/>
                <w:sz w:val="21"/>
                <w:szCs w:val="21"/>
              </w:rPr>
              <w:t>Outcomes</w:t>
            </w:r>
          </w:p>
          <w:p w14:paraId="39BBC5CE" w14:textId="6F86E937" w:rsidR="00DD36BF" w:rsidRPr="006D7DD3" w:rsidRDefault="006D7DD3" w:rsidP="006D7DD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Optimum use of available human resource to address any gaps </w:t>
            </w:r>
            <w:r w:rsidR="0042398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to enhance service delivery.  </w:t>
            </w:r>
          </w:p>
        </w:tc>
      </w:tr>
    </w:tbl>
    <w:p w14:paraId="0A95FDA9" w14:textId="77777777" w:rsidR="005F7A16" w:rsidRPr="00607376" w:rsidRDefault="005F7A16" w:rsidP="00116099">
      <w:pPr>
        <w:rPr>
          <w:rFonts w:ascii="Book Antiqua" w:hAnsi="Book Antiqua" w:cs="Times New Roman"/>
          <w:sz w:val="21"/>
          <w:szCs w:val="21"/>
        </w:rPr>
      </w:pPr>
    </w:p>
    <w:tbl>
      <w:tblPr>
        <w:tblStyle w:val="TableGrid"/>
        <w:tblW w:w="1438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824"/>
        <w:gridCol w:w="7559"/>
      </w:tblGrid>
      <w:tr w:rsidR="0047630D" w:rsidRPr="00607376" w14:paraId="79B90C9F" w14:textId="77777777" w:rsidTr="00306860">
        <w:trPr>
          <w:tblCellSpacing w:w="20" w:type="dxa"/>
        </w:trPr>
        <w:tc>
          <w:tcPr>
            <w:tcW w:w="6764" w:type="dxa"/>
            <w:shd w:val="clear" w:color="auto" w:fill="D9D9D9" w:themeFill="background1" w:themeFillShade="D9"/>
          </w:tcPr>
          <w:p w14:paraId="198C6825" w14:textId="77777777" w:rsidR="009E7C46" w:rsidRPr="00607376" w:rsidRDefault="009E7C46" w:rsidP="00306860">
            <w:pPr>
              <w:rPr>
                <w:rFonts w:ascii="Book Antiqua" w:hAnsi="Book Antiqua" w:cs="Times New Roman"/>
                <w:b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b/>
                <w:sz w:val="21"/>
                <w:szCs w:val="21"/>
              </w:rPr>
              <w:t>10. Key Challenges</w:t>
            </w:r>
          </w:p>
        </w:tc>
        <w:tc>
          <w:tcPr>
            <w:tcW w:w="7499" w:type="dxa"/>
            <w:shd w:val="clear" w:color="auto" w:fill="D9D9D9" w:themeFill="background1" w:themeFillShade="D9"/>
          </w:tcPr>
          <w:p w14:paraId="3A841F7F" w14:textId="77777777" w:rsidR="009E7C46" w:rsidRPr="00607376" w:rsidRDefault="009E7C46" w:rsidP="00306860">
            <w:pPr>
              <w:rPr>
                <w:rFonts w:ascii="Book Antiqua" w:hAnsi="Book Antiqua" w:cs="Times New Roman"/>
                <w:b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b/>
                <w:sz w:val="21"/>
                <w:szCs w:val="21"/>
              </w:rPr>
              <w:t>11. Selection Criteria</w:t>
            </w:r>
          </w:p>
        </w:tc>
      </w:tr>
      <w:tr w:rsidR="0047630D" w:rsidRPr="00607376" w14:paraId="07EE5CC0" w14:textId="77777777" w:rsidTr="00306860">
        <w:trPr>
          <w:tblCellSpacing w:w="20" w:type="dxa"/>
        </w:trPr>
        <w:tc>
          <w:tcPr>
            <w:tcW w:w="6764" w:type="dxa"/>
            <w:vMerge w:val="restart"/>
          </w:tcPr>
          <w:p w14:paraId="4B262686" w14:textId="77777777" w:rsidR="009E7C46" w:rsidRPr="00607376" w:rsidRDefault="009E7C46" w:rsidP="00306860">
            <w:pPr>
              <w:rPr>
                <w:rFonts w:ascii="Book Antiqua" w:hAnsi="Book Antiqua" w:cs="Times New Roman"/>
                <w:sz w:val="21"/>
                <w:szCs w:val="21"/>
              </w:rPr>
            </w:pPr>
          </w:p>
          <w:p w14:paraId="78B7A759" w14:textId="77777777" w:rsidR="00D505BD" w:rsidRPr="00607376" w:rsidRDefault="00F2153A" w:rsidP="00F81976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 w:cs="Times New Roman"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sz w:val="21"/>
                <w:szCs w:val="21"/>
              </w:rPr>
              <w:t xml:space="preserve">Staff turn-over </w:t>
            </w:r>
          </w:p>
          <w:p w14:paraId="113E56BB" w14:textId="03FF6AFA" w:rsidR="00D505BD" w:rsidRPr="00607376" w:rsidRDefault="00F2153A" w:rsidP="00F81976">
            <w:pPr>
              <w:pStyle w:val="ListParagraph"/>
              <w:numPr>
                <w:ilvl w:val="0"/>
                <w:numId w:val="8"/>
              </w:numPr>
              <w:rPr>
                <w:rFonts w:ascii="Book Antiqua" w:hAnsi="Book Antiqua" w:cs="Times New Roman"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sz w:val="21"/>
                <w:szCs w:val="21"/>
              </w:rPr>
              <w:t>Insufficient operational budget</w:t>
            </w:r>
          </w:p>
          <w:p w14:paraId="1BBBA2FF" w14:textId="35B0A146" w:rsidR="00D505BD" w:rsidRDefault="00F2153A" w:rsidP="001669B3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 w:cs="Times New Roman"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sz w:val="21"/>
                <w:szCs w:val="21"/>
              </w:rPr>
              <w:lastRenderedPageBreak/>
              <w:t>Unavailability of office equipment</w:t>
            </w:r>
            <w:r w:rsidR="00423981">
              <w:rPr>
                <w:rFonts w:ascii="Book Antiqua" w:hAnsi="Book Antiqua" w:cs="Times New Roman"/>
                <w:sz w:val="21"/>
                <w:szCs w:val="21"/>
              </w:rPr>
              <w:t xml:space="preserve"> and </w:t>
            </w:r>
            <w:r w:rsidR="00D505BD" w:rsidRPr="00607376">
              <w:rPr>
                <w:rFonts w:ascii="Book Antiqua" w:hAnsi="Book Antiqua" w:cs="Times New Roman"/>
                <w:sz w:val="21"/>
                <w:szCs w:val="21"/>
              </w:rPr>
              <w:t xml:space="preserve">proper </w:t>
            </w:r>
            <w:r w:rsidR="00423981">
              <w:rPr>
                <w:rFonts w:ascii="Book Antiqua" w:hAnsi="Book Antiqua" w:cs="Times New Roman"/>
                <w:sz w:val="21"/>
                <w:szCs w:val="21"/>
              </w:rPr>
              <w:t xml:space="preserve">working tools </w:t>
            </w:r>
          </w:p>
          <w:p w14:paraId="5427CB20" w14:textId="60D4AC69" w:rsidR="00423981" w:rsidRDefault="00423981" w:rsidP="001669B3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 w:cs="Times New Roman"/>
                <w:sz w:val="21"/>
                <w:szCs w:val="21"/>
              </w:rPr>
            </w:pPr>
            <w:r>
              <w:rPr>
                <w:rFonts w:ascii="Book Antiqua" w:hAnsi="Book Antiqua" w:cs="Times New Roman"/>
                <w:sz w:val="21"/>
                <w:szCs w:val="21"/>
              </w:rPr>
              <w:t>Delay in decision-making</w:t>
            </w:r>
          </w:p>
          <w:p w14:paraId="59E71581" w14:textId="05DD1260" w:rsidR="00D4783D" w:rsidRPr="001669B3" w:rsidRDefault="00D4783D" w:rsidP="001669B3">
            <w:pPr>
              <w:pStyle w:val="ListParagraph"/>
              <w:numPr>
                <w:ilvl w:val="0"/>
                <w:numId w:val="15"/>
              </w:numPr>
              <w:rPr>
                <w:rFonts w:ascii="Book Antiqua" w:hAnsi="Book Antiqua" w:cs="Times New Roman"/>
                <w:sz w:val="21"/>
                <w:szCs w:val="21"/>
              </w:rPr>
            </w:pPr>
            <w:r>
              <w:rPr>
                <w:rFonts w:ascii="Book Antiqua" w:hAnsi="Book Antiqua" w:cs="Times New Roman"/>
                <w:sz w:val="21"/>
                <w:szCs w:val="21"/>
              </w:rPr>
              <w:t xml:space="preserve">Lack of support from key stakeholders. </w:t>
            </w:r>
          </w:p>
          <w:p w14:paraId="0EB113C5" w14:textId="0868DE57" w:rsidR="00F2153A" w:rsidRPr="00607376" w:rsidRDefault="00F2153A" w:rsidP="00F2153A">
            <w:pPr>
              <w:rPr>
                <w:rFonts w:ascii="Book Antiqua" w:hAnsi="Book Antiqua" w:cs="Times New Roman"/>
                <w:sz w:val="21"/>
                <w:szCs w:val="21"/>
              </w:rPr>
            </w:pPr>
          </w:p>
          <w:p w14:paraId="3A50280F" w14:textId="77777777" w:rsidR="00F2153A" w:rsidRPr="00607376" w:rsidRDefault="00F2153A" w:rsidP="00F2153A">
            <w:pPr>
              <w:rPr>
                <w:rFonts w:ascii="Book Antiqua" w:hAnsi="Book Antiqua" w:cs="Times New Roman"/>
                <w:sz w:val="21"/>
                <w:szCs w:val="21"/>
              </w:rPr>
            </w:pPr>
          </w:p>
          <w:p w14:paraId="301DA9D5" w14:textId="77777777" w:rsidR="009E7C46" w:rsidRPr="00607376" w:rsidRDefault="009E7C46" w:rsidP="00306860">
            <w:pPr>
              <w:rPr>
                <w:rFonts w:ascii="Book Antiqua" w:hAnsi="Book Antiqua" w:cs="Times New Roman"/>
                <w:sz w:val="21"/>
                <w:szCs w:val="21"/>
              </w:rPr>
            </w:pPr>
          </w:p>
          <w:p w14:paraId="7D0916CF" w14:textId="77777777" w:rsidR="009E7C46" w:rsidRPr="00607376" w:rsidRDefault="009E7C46" w:rsidP="00306860">
            <w:pPr>
              <w:rPr>
                <w:rFonts w:ascii="Book Antiqua" w:hAnsi="Book Antiqua" w:cs="Times New Roman"/>
                <w:sz w:val="21"/>
                <w:szCs w:val="21"/>
              </w:rPr>
            </w:pPr>
          </w:p>
          <w:p w14:paraId="60BCF982" w14:textId="77777777" w:rsidR="009E7C46" w:rsidRPr="00607376" w:rsidRDefault="009E7C46" w:rsidP="00306860">
            <w:pPr>
              <w:rPr>
                <w:rFonts w:ascii="Book Antiqua" w:hAnsi="Book Antiqua" w:cs="Times New Roman"/>
                <w:sz w:val="21"/>
                <w:szCs w:val="21"/>
              </w:rPr>
            </w:pPr>
          </w:p>
          <w:p w14:paraId="4CBCE93C" w14:textId="77777777" w:rsidR="009E7C46" w:rsidRPr="00607376" w:rsidRDefault="009E7C46" w:rsidP="00306860">
            <w:pPr>
              <w:rPr>
                <w:rFonts w:ascii="Book Antiqua" w:hAnsi="Book Antiqua" w:cs="Times New Roman"/>
                <w:sz w:val="21"/>
                <w:szCs w:val="21"/>
              </w:rPr>
            </w:pPr>
          </w:p>
        </w:tc>
        <w:tc>
          <w:tcPr>
            <w:tcW w:w="7499" w:type="dxa"/>
          </w:tcPr>
          <w:p w14:paraId="064C8A0D" w14:textId="77777777" w:rsidR="009E7C46" w:rsidRPr="00607376" w:rsidRDefault="009E7C46" w:rsidP="00306860">
            <w:pPr>
              <w:rPr>
                <w:rFonts w:ascii="Book Antiqua" w:hAnsi="Book Antiqua" w:cs="Times New Roman"/>
                <w:b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b/>
                <w:sz w:val="21"/>
                <w:szCs w:val="21"/>
              </w:rPr>
              <w:lastRenderedPageBreak/>
              <w:t>11.1 PQR (Position Qualification Requirement):</w:t>
            </w:r>
          </w:p>
          <w:p w14:paraId="7F9B598E" w14:textId="13A3A565" w:rsidR="00423981" w:rsidRPr="00607376" w:rsidRDefault="00F2153A" w:rsidP="00F2153A">
            <w:pPr>
              <w:rPr>
                <w:rFonts w:ascii="Book Antiqua" w:hAnsi="Book Antiqua" w:cs="Times New Roman"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b/>
                <w:sz w:val="21"/>
                <w:szCs w:val="21"/>
              </w:rPr>
              <w:t xml:space="preserve">Education: </w:t>
            </w:r>
            <w:r w:rsidRPr="00607376">
              <w:rPr>
                <w:rFonts w:ascii="Book Antiqua" w:hAnsi="Book Antiqua" w:cs="Times New Roman"/>
                <w:sz w:val="21"/>
                <w:szCs w:val="21"/>
              </w:rPr>
              <w:t>A bachelor’s degree in Environmental Science</w:t>
            </w:r>
            <w:r w:rsidR="00AA5CC6">
              <w:rPr>
                <w:rFonts w:ascii="Book Antiqua" w:hAnsi="Book Antiqua" w:cs="Times New Roman"/>
                <w:sz w:val="21"/>
                <w:szCs w:val="21"/>
              </w:rPr>
              <w:t xml:space="preserve">, </w:t>
            </w:r>
            <w:r w:rsidRPr="00607376">
              <w:rPr>
                <w:rFonts w:ascii="Book Antiqua" w:hAnsi="Book Antiqua" w:cs="Times New Roman"/>
                <w:sz w:val="21"/>
                <w:szCs w:val="21"/>
              </w:rPr>
              <w:t xml:space="preserve">environmental management </w:t>
            </w:r>
            <w:r w:rsidR="001669B3">
              <w:rPr>
                <w:rFonts w:ascii="Book Antiqua" w:hAnsi="Book Antiqua" w:cs="Times New Roman"/>
                <w:sz w:val="21"/>
                <w:szCs w:val="21"/>
              </w:rPr>
              <w:t xml:space="preserve">and </w:t>
            </w:r>
            <w:r w:rsidRPr="00607376">
              <w:rPr>
                <w:rFonts w:ascii="Book Antiqua" w:hAnsi="Book Antiqua" w:cs="Times New Roman"/>
                <w:sz w:val="21"/>
                <w:szCs w:val="21"/>
              </w:rPr>
              <w:t>related fields</w:t>
            </w:r>
            <w:r w:rsidR="000868D7">
              <w:rPr>
                <w:rFonts w:ascii="Book Antiqua" w:hAnsi="Book Antiqua" w:cs="Times New Roman"/>
                <w:sz w:val="21"/>
                <w:szCs w:val="21"/>
              </w:rPr>
              <w:t xml:space="preserve"> or any other relevant fields. </w:t>
            </w:r>
            <w:r w:rsidR="005B6ABE">
              <w:rPr>
                <w:rFonts w:ascii="Book Antiqua" w:hAnsi="Book Antiqua" w:cs="Times New Roman"/>
                <w:sz w:val="21"/>
                <w:szCs w:val="21"/>
              </w:rPr>
              <w:t xml:space="preserve"> </w:t>
            </w:r>
          </w:p>
          <w:p w14:paraId="07BFCA49" w14:textId="77777777" w:rsidR="00F2153A" w:rsidRPr="00607376" w:rsidRDefault="00F2153A" w:rsidP="00F2153A">
            <w:pPr>
              <w:jc w:val="center"/>
              <w:rPr>
                <w:rFonts w:ascii="Book Antiqua" w:hAnsi="Book Antiqua" w:cs="Times New Roman"/>
                <w:b/>
                <w:sz w:val="21"/>
                <w:szCs w:val="21"/>
              </w:rPr>
            </w:pPr>
          </w:p>
          <w:p w14:paraId="63C01714" w14:textId="2B0C30D7" w:rsidR="00F2153A" w:rsidRPr="00607376" w:rsidRDefault="00F2153A" w:rsidP="00F2153A">
            <w:pPr>
              <w:rPr>
                <w:rFonts w:ascii="Book Antiqua" w:hAnsi="Book Antiqua" w:cs="Times New Roman"/>
                <w:b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b/>
                <w:sz w:val="21"/>
                <w:szCs w:val="21"/>
              </w:rPr>
              <w:lastRenderedPageBreak/>
              <w:t>Experience</w:t>
            </w:r>
            <w:r w:rsidRPr="00607376">
              <w:rPr>
                <w:rFonts w:ascii="Book Antiqua" w:hAnsi="Book Antiqua" w:cs="Times New Roman"/>
                <w:sz w:val="21"/>
                <w:szCs w:val="21"/>
              </w:rPr>
              <w:t xml:space="preserve">: </w:t>
            </w:r>
          </w:p>
          <w:p w14:paraId="5B423BD2" w14:textId="4B495EF7" w:rsidR="00F2153A" w:rsidRPr="005B6ABE" w:rsidRDefault="005B6ABE" w:rsidP="00F2153A">
            <w:pPr>
              <w:rPr>
                <w:rFonts w:ascii="Book Antiqua" w:hAnsi="Book Antiqua" w:cs="Times New Roman"/>
                <w:bCs/>
                <w:sz w:val="21"/>
                <w:szCs w:val="21"/>
              </w:rPr>
            </w:pPr>
            <w:r>
              <w:rPr>
                <w:rFonts w:ascii="Book Antiqua" w:hAnsi="Book Antiqua" w:cs="Times New Roman"/>
                <w:bCs/>
                <w:sz w:val="21"/>
                <w:szCs w:val="21"/>
              </w:rPr>
              <w:t xml:space="preserve">At least 3 years work experience in the management of PIPA and SLIMPA. </w:t>
            </w:r>
          </w:p>
          <w:p w14:paraId="16FDD42A" w14:textId="43DD5EAC" w:rsidR="00F2153A" w:rsidRPr="00607376" w:rsidRDefault="00F2153A" w:rsidP="00F2153A">
            <w:pPr>
              <w:rPr>
                <w:rFonts w:ascii="Book Antiqua" w:hAnsi="Book Antiqua" w:cs="Times New Roman"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b/>
                <w:sz w:val="21"/>
                <w:szCs w:val="21"/>
              </w:rPr>
              <w:t xml:space="preserve">Job Training: </w:t>
            </w:r>
            <w:r w:rsidRPr="00607376">
              <w:rPr>
                <w:rFonts w:ascii="Book Antiqua" w:hAnsi="Book Antiqua" w:cs="Times New Roman"/>
                <w:sz w:val="21"/>
                <w:szCs w:val="21"/>
              </w:rPr>
              <w:t>Should have undergone short term training courses and on job training on environmental management and enforcement</w:t>
            </w:r>
            <w:r w:rsidR="005B6ABE">
              <w:rPr>
                <w:rFonts w:ascii="Book Antiqua" w:hAnsi="Book Antiqua" w:cs="Times New Roman"/>
                <w:sz w:val="21"/>
                <w:szCs w:val="21"/>
              </w:rPr>
              <w:t xml:space="preserve"> or related to management of PIPA and SLIMPA</w:t>
            </w:r>
            <w:r w:rsidR="00815F02">
              <w:rPr>
                <w:rFonts w:ascii="Book Antiqua" w:hAnsi="Book Antiqua" w:cs="Times New Roman"/>
                <w:sz w:val="21"/>
                <w:szCs w:val="21"/>
              </w:rPr>
              <w:t xml:space="preserve"> or protected areas in general. </w:t>
            </w:r>
            <w:r w:rsidR="005B6ABE">
              <w:rPr>
                <w:rFonts w:ascii="Book Antiqua" w:hAnsi="Book Antiqua" w:cs="Times New Roman"/>
                <w:sz w:val="21"/>
                <w:szCs w:val="21"/>
              </w:rPr>
              <w:t xml:space="preserve"> </w:t>
            </w:r>
          </w:p>
          <w:p w14:paraId="22C0FFD0" w14:textId="77777777" w:rsidR="00F2153A" w:rsidRPr="00607376" w:rsidRDefault="00F2153A" w:rsidP="00F2153A">
            <w:pPr>
              <w:rPr>
                <w:rFonts w:ascii="Book Antiqua" w:hAnsi="Book Antiqua" w:cs="Times New Roman"/>
                <w:sz w:val="21"/>
                <w:szCs w:val="21"/>
              </w:rPr>
            </w:pPr>
          </w:p>
          <w:p w14:paraId="61229D03" w14:textId="23C9A11A" w:rsidR="009E7C46" w:rsidRPr="00607376" w:rsidRDefault="00F2153A" w:rsidP="00F2153A">
            <w:pPr>
              <w:rPr>
                <w:rFonts w:ascii="Book Antiqua" w:hAnsi="Book Antiqua" w:cs="Times New Roman"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b/>
                <w:sz w:val="21"/>
                <w:szCs w:val="21"/>
              </w:rPr>
              <w:t>Prerequisite:</w:t>
            </w:r>
            <w:r w:rsidRPr="00607376">
              <w:rPr>
                <w:rFonts w:ascii="Book Antiqua" w:hAnsi="Book Antiqua" w:cs="Times New Roman"/>
                <w:sz w:val="21"/>
                <w:szCs w:val="21"/>
              </w:rPr>
              <w:t xml:space="preserve"> </w:t>
            </w:r>
            <w:r w:rsidR="005B6ABE">
              <w:rPr>
                <w:rFonts w:ascii="Book Antiqua" w:hAnsi="Book Antiqua" w:cs="Times New Roman"/>
                <w:sz w:val="21"/>
                <w:szCs w:val="21"/>
              </w:rPr>
              <w:t>T</w:t>
            </w:r>
            <w:r w:rsidRPr="00607376">
              <w:rPr>
                <w:rFonts w:ascii="Book Antiqua" w:hAnsi="Book Antiqua" w:cs="Times New Roman"/>
                <w:sz w:val="21"/>
                <w:szCs w:val="21"/>
              </w:rPr>
              <w:t xml:space="preserve">o be eligible for this position, the post-holder should at least have obtained a </w:t>
            </w:r>
            <w:r w:rsidR="000868D7">
              <w:rPr>
                <w:rFonts w:ascii="Book Antiqua" w:hAnsi="Book Antiqua" w:cs="Times New Roman"/>
                <w:sz w:val="21"/>
                <w:szCs w:val="21"/>
              </w:rPr>
              <w:t xml:space="preserve">bachelor’s </w:t>
            </w:r>
            <w:r w:rsidRPr="00607376">
              <w:rPr>
                <w:rFonts w:ascii="Book Antiqua" w:hAnsi="Book Antiqua" w:cs="Times New Roman"/>
                <w:sz w:val="21"/>
                <w:szCs w:val="21"/>
              </w:rPr>
              <w:t>degree on Environmental Science</w:t>
            </w:r>
            <w:r w:rsidR="005B6ABE" w:rsidRPr="00607376">
              <w:rPr>
                <w:rFonts w:ascii="Book Antiqua" w:hAnsi="Book Antiqua" w:cs="Times New Roman"/>
                <w:sz w:val="21"/>
                <w:szCs w:val="21"/>
              </w:rPr>
              <w:t xml:space="preserve"> and should have undergone job training on any environmental related fields.</w:t>
            </w:r>
            <w:r w:rsidRPr="00607376">
              <w:rPr>
                <w:rFonts w:ascii="Book Antiqua" w:hAnsi="Book Antiqua" w:cs="Times New Roman"/>
                <w:sz w:val="21"/>
                <w:szCs w:val="21"/>
              </w:rPr>
              <w:t xml:space="preserve"> </w:t>
            </w:r>
            <w:r w:rsidR="005B6ABE">
              <w:rPr>
                <w:rFonts w:ascii="Book Antiqua" w:hAnsi="Book Antiqua" w:cs="Times New Roman"/>
                <w:sz w:val="21"/>
                <w:szCs w:val="21"/>
              </w:rPr>
              <w:t>OR</w:t>
            </w:r>
            <w:r w:rsidR="000868D7">
              <w:rPr>
                <w:rFonts w:ascii="Book Antiqua" w:hAnsi="Book Antiqua" w:cs="Times New Roman"/>
                <w:sz w:val="21"/>
                <w:szCs w:val="21"/>
              </w:rPr>
              <w:t xml:space="preserve"> a bachelor’s </w:t>
            </w:r>
            <w:r w:rsidR="000868D7" w:rsidRPr="00607376">
              <w:rPr>
                <w:rFonts w:ascii="Book Antiqua" w:hAnsi="Book Antiqua" w:cs="Times New Roman"/>
                <w:sz w:val="21"/>
                <w:szCs w:val="21"/>
              </w:rPr>
              <w:t xml:space="preserve">degree </w:t>
            </w:r>
            <w:r w:rsidR="005B6ABE">
              <w:rPr>
                <w:rFonts w:ascii="Book Antiqua" w:hAnsi="Book Antiqua" w:cs="Times New Roman"/>
                <w:sz w:val="21"/>
                <w:szCs w:val="21"/>
              </w:rPr>
              <w:t xml:space="preserve">any other </w:t>
            </w:r>
            <w:r w:rsidR="000868D7">
              <w:rPr>
                <w:rFonts w:ascii="Book Antiqua" w:hAnsi="Book Antiqua" w:cs="Times New Roman"/>
                <w:sz w:val="21"/>
                <w:szCs w:val="21"/>
              </w:rPr>
              <w:t xml:space="preserve">relevant </w:t>
            </w:r>
            <w:r w:rsidR="005B6ABE">
              <w:rPr>
                <w:rFonts w:ascii="Book Antiqua" w:hAnsi="Book Antiqua" w:cs="Times New Roman"/>
                <w:sz w:val="21"/>
                <w:szCs w:val="21"/>
              </w:rPr>
              <w:t>field</w:t>
            </w:r>
            <w:r w:rsidR="000868D7">
              <w:rPr>
                <w:rFonts w:ascii="Book Antiqua" w:hAnsi="Book Antiqua" w:cs="Times New Roman"/>
                <w:sz w:val="21"/>
                <w:szCs w:val="21"/>
              </w:rPr>
              <w:t>s</w:t>
            </w:r>
            <w:r w:rsidR="005B6ABE">
              <w:rPr>
                <w:rFonts w:ascii="Book Antiqua" w:hAnsi="Book Antiqua" w:cs="Times New Roman"/>
                <w:sz w:val="21"/>
                <w:szCs w:val="21"/>
              </w:rPr>
              <w:t xml:space="preserve"> but with at least 3 years work experience in the management of PIPA and SLIMPA</w:t>
            </w:r>
            <w:r w:rsidR="000868D7">
              <w:rPr>
                <w:rFonts w:ascii="Book Antiqua" w:hAnsi="Book Antiqua" w:cs="Times New Roman"/>
                <w:sz w:val="21"/>
                <w:szCs w:val="21"/>
              </w:rPr>
              <w:t xml:space="preserve">. </w:t>
            </w:r>
            <w:r w:rsidR="005B6ABE">
              <w:rPr>
                <w:rFonts w:ascii="Book Antiqua" w:hAnsi="Book Antiqua" w:cs="Times New Roman"/>
                <w:sz w:val="21"/>
                <w:szCs w:val="21"/>
              </w:rPr>
              <w:t xml:space="preserve"> </w:t>
            </w:r>
          </w:p>
        </w:tc>
      </w:tr>
      <w:tr w:rsidR="0047630D" w:rsidRPr="00607376" w14:paraId="513D5D8B" w14:textId="77777777" w:rsidTr="00306860">
        <w:trPr>
          <w:tblCellSpacing w:w="20" w:type="dxa"/>
        </w:trPr>
        <w:tc>
          <w:tcPr>
            <w:tcW w:w="6764" w:type="dxa"/>
            <w:vMerge/>
          </w:tcPr>
          <w:p w14:paraId="5E68F15D" w14:textId="77777777" w:rsidR="009E7C46" w:rsidRPr="00607376" w:rsidRDefault="009E7C46" w:rsidP="00306860">
            <w:pPr>
              <w:rPr>
                <w:rFonts w:ascii="Book Antiqua" w:hAnsi="Book Antiqua" w:cs="Times New Roman"/>
                <w:sz w:val="21"/>
                <w:szCs w:val="21"/>
              </w:rPr>
            </w:pPr>
          </w:p>
        </w:tc>
        <w:tc>
          <w:tcPr>
            <w:tcW w:w="7499" w:type="dxa"/>
          </w:tcPr>
          <w:p w14:paraId="7B005ECA" w14:textId="77777777" w:rsidR="009E7C46" w:rsidRPr="00607376" w:rsidRDefault="009E7C46" w:rsidP="00306860">
            <w:pPr>
              <w:rPr>
                <w:rFonts w:ascii="Book Antiqua" w:hAnsi="Book Antiqua" w:cs="Times New Roman"/>
                <w:b/>
                <w:sz w:val="21"/>
                <w:szCs w:val="21"/>
              </w:rPr>
            </w:pPr>
            <w:r w:rsidRPr="00607376">
              <w:rPr>
                <w:rFonts w:ascii="Book Antiqua" w:hAnsi="Book Antiqua" w:cs="Times New Roman"/>
                <w:b/>
                <w:sz w:val="21"/>
                <w:szCs w:val="21"/>
              </w:rPr>
              <w:t>11.2 Key Attributes (Personal Qualities):</w:t>
            </w:r>
          </w:p>
          <w:p w14:paraId="58415BB3" w14:textId="77777777" w:rsidR="009E7C46" w:rsidRPr="00607376" w:rsidRDefault="009E7C46" w:rsidP="00306860">
            <w:pPr>
              <w:rPr>
                <w:rFonts w:ascii="Book Antiqua" w:hAnsi="Book Antiqua" w:cs="Times New Roman"/>
                <w:b/>
                <w:sz w:val="21"/>
                <w:szCs w:val="21"/>
              </w:rPr>
            </w:pPr>
          </w:p>
          <w:p w14:paraId="4DBD1B7F" w14:textId="60004E24" w:rsidR="00034F8A" w:rsidRDefault="00D4783D" w:rsidP="00F2153A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 w:cs="Times New Roman"/>
                <w:sz w:val="21"/>
                <w:szCs w:val="21"/>
              </w:rPr>
            </w:pPr>
            <w:r>
              <w:rPr>
                <w:rFonts w:ascii="Book Antiqua" w:hAnsi="Book Antiqua" w:cs="Times New Roman"/>
                <w:sz w:val="21"/>
                <w:szCs w:val="21"/>
              </w:rPr>
              <w:t>G</w:t>
            </w:r>
            <w:r w:rsidR="00F2153A" w:rsidRPr="00034F8A">
              <w:rPr>
                <w:rFonts w:ascii="Book Antiqua" w:hAnsi="Book Antiqua" w:cs="Times New Roman"/>
                <w:sz w:val="21"/>
                <w:szCs w:val="21"/>
              </w:rPr>
              <w:t>ood knowledge on environment management skills</w:t>
            </w:r>
            <w:r>
              <w:rPr>
                <w:rFonts w:ascii="Book Antiqua" w:hAnsi="Book Antiqua" w:cs="Times New Roman"/>
                <w:sz w:val="21"/>
                <w:szCs w:val="21"/>
              </w:rPr>
              <w:t xml:space="preserve"> or management of protected areas</w:t>
            </w:r>
            <w:r w:rsidR="00F2153A" w:rsidRPr="00034F8A">
              <w:rPr>
                <w:rFonts w:ascii="Book Antiqua" w:hAnsi="Book Antiqua" w:cs="Times New Roman"/>
                <w:sz w:val="21"/>
                <w:szCs w:val="21"/>
              </w:rPr>
              <w:t>.</w:t>
            </w:r>
          </w:p>
          <w:p w14:paraId="510719F6" w14:textId="77777777" w:rsidR="00034F8A" w:rsidRDefault="00F2153A" w:rsidP="00F2153A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 w:cs="Times New Roman"/>
                <w:sz w:val="21"/>
                <w:szCs w:val="21"/>
              </w:rPr>
            </w:pPr>
            <w:r w:rsidRPr="00034F8A">
              <w:rPr>
                <w:rFonts w:ascii="Book Antiqua" w:hAnsi="Book Antiqua" w:cs="Times New Roman"/>
                <w:sz w:val="21"/>
                <w:szCs w:val="21"/>
              </w:rPr>
              <w:t>Mature in his/her approach.</w:t>
            </w:r>
          </w:p>
          <w:p w14:paraId="2DC01D8A" w14:textId="77777777" w:rsidR="00034F8A" w:rsidRDefault="00F2153A" w:rsidP="00F2153A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 w:cs="Times New Roman"/>
                <w:sz w:val="21"/>
                <w:szCs w:val="21"/>
              </w:rPr>
            </w:pPr>
            <w:r w:rsidRPr="00034F8A">
              <w:rPr>
                <w:rFonts w:ascii="Book Antiqua" w:hAnsi="Book Antiqua" w:cs="Times New Roman"/>
                <w:sz w:val="21"/>
                <w:szCs w:val="21"/>
              </w:rPr>
              <w:t xml:space="preserve">Good personality – social and respectful. </w:t>
            </w:r>
          </w:p>
          <w:p w14:paraId="40D60103" w14:textId="77777777" w:rsidR="00034F8A" w:rsidRDefault="00F2153A" w:rsidP="00F2153A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 w:cs="Times New Roman"/>
                <w:sz w:val="21"/>
                <w:szCs w:val="21"/>
              </w:rPr>
            </w:pPr>
            <w:r w:rsidRPr="00034F8A">
              <w:rPr>
                <w:rFonts w:ascii="Book Antiqua" w:hAnsi="Book Antiqua" w:cs="Times New Roman"/>
                <w:sz w:val="21"/>
                <w:szCs w:val="21"/>
              </w:rPr>
              <w:t>Computer literate.</w:t>
            </w:r>
          </w:p>
          <w:p w14:paraId="7E08F13D" w14:textId="1EE5615B" w:rsidR="00034F8A" w:rsidRDefault="00D4783D" w:rsidP="00F2153A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 w:cs="Times New Roman"/>
                <w:sz w:val="21"/>
                <w:szCs w:val="21"/>
              </w:rPr>
            </w:pPr>
            <w:r>
              <w:rPr>
                <w:rFonts w:ascii="Book Antiqua" w:hAnsi="Book Antiqua" w:cs="Times New Roman"/>
                <w:sz w:val="21"/>
                <w:szCs w:val="21"/>
              </w:rPr>
              <w:t xml:space="preserve">Good </w:t>
            </w:r>
            <w:r w:rsidR="00F2153A" w:rsidRPr="00034F8A">
              <w:rPr>
                <w:rFonts w:ascii="Book Antiqua" w:hAnsi="Book Antiqua" w:cs="Times New Roman"/>
                <w:sz w:val="21"/>
                <w:szCs w:val="21"/>
              </w:rPr>
              <w:t>English spoken and writing skills</w:t>
            </w:r>
          </w:p>
          <w:p w14:paraId="6A4A6C3A" w14:textId="4426D49F" w:rsidR="00034F8A" w:rsidRDefault="00F2153A" w:rsidP="00F2153A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 w:cs="Times New Roman"/>
                <w:sz w:val="21"/>
                <w:szCs w:val="21"/>
              </w:rPr>
            </w:pPr>
            <w:r w:rsidRPr="00034F8A">
              <w:rPr>
                <w:rFonts w:ascii="Book Antiqua" w:hAnsi="Book Antiqua" w:cs="Times New Roman"/>
                <w:sz w:val="21"/>
                <w:szCs w:val="21"/>
              </w:rPr>
              <w:t>Good leadership skills</w:t>
            </w:r>
          </w:p>
          <w:p w14:paraId="20B7B2A7" w14:textId="0A80C2D3" w:rsidR="00034F8A" w:rsidRDefault="00034F8A" w:rsidP="00F2153A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 w:cs="Times New Roman"/>
                <w:sz w:val="21"/>
                <w:szCs w:val="21"/>
              </w:rPr>
            </w:pPr>
            <w:r>
              <w:rPr>
                <w:rFonts w:ascii="Book Antiqua" w:hAnsi="Book Antiqua" w:cs="Times New Roman"/>
                <w:sz w:val="21"/>
                <w:szCs w:val="21"/>
              </w:rPr>
              <w:t xml:space="preserve">Good public relations skills </w:t>
            </w:r>
          </w:p>
          <w:p w14:paraId="08BECB88" w14:textId="595896A3" w:rsidR="00034F8A" w:rsidRDefault="00034F8A" w:rsidP="00F2153A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 w:cs="Times New Roman"/>
                <w:sz w:val="21"/>
                <w:szCs w:val="21"/>
              </w:rPr>
            </w:pPr>
            <w:r>
              <w:rPr>
                <w:rFonts w:ascii="Book Antiqua" w:hAnsi="Book Antiqua" w:cs="Times New Roman"/>
                <w:sz w:val="21"/>
                <w:szCs w:val="21"/>
              </w:rPr>
              <w:t>Ability to work with multi-ethnicity and multi-gender team</w:t>
            </w:r>
          </w:p>
          <w:p w14:paraId="6DDBAB39" w14:textId="77777777" w:rsidR="009E7C46" w:rsidRDefault="00F2153A" w:rsidP="00F2153A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 w:cs="Times New Roman"/>
                <w:sz w:val="21"/>
                <w:szCs w:val="21"/>
              </w:rPr>
            </w:pPr>
            <w:r w:rsidRPr="00034F8A">
              <w:rPr>
                <w:rFonts w:ascii="Book Antiqua" w:hAnsi="Book Antiqua" w:cs="Times New Roman"/>
                <w:sz w:val="21"/>
                <w:szCs w:val="21"/>
              </w:rPr>
              <w:t>Capability to handle conflicts</w:t>
            </w:r>
          </w:p>
          <w:p w14:paraId="6A9AD72A" w14:textId="3ACA16E5" w:rsidR="00D36835" w:rsidRPr="00034F8A" w:rsidRDefault="005B34C7" w:rsidP="00F2153A">
            <w:pPr>
              <w:pStyle w:val="ListParagraph"/>
              <w:numPr>
                <w:ilvl w:val="0"/>
                <w:numId w:val="28"/>
              </w:numPr>
              <w:rPr>
                <w:rFonts w:ascii="Book Antiqua" w:hAnsi="Book Antiqua" w:cs="Times New Roman"/>
                <w:sz w:val="21"/>
                <w:szCs w:val="21"/>
              </w:rPr>
            </w:pPr>
            <w:r>
              <w:rPr>
                <w:rFonts w:ascii="Book Antiqua" w:hAnsi="Book Antiqua" w:cs="Times New Roman"/>
                <w:sz w:val="21"/>
                <w:szCs w:val="21"/>
              </w:rPr>
              <w:t xml:space="preserve">Ability to maintain a </w:t>
            </w:r>
            <w:r w:rsidR="0023172F">
              <w:rPr>
                <w:rFonts w:ascii="Book Antiqua" w:hAnsi="Book Antiqua" w:cs="Times New Roman"/>
                <w:sz w:val="21"/>
                <w:szCs w:val="21"/>
              </w:rPr>
              <w:t>zero-corruption</w:t>
            </w:r>
            <w:r>
              <w:rPr>
                <w:rFonts w:ascii="Book Antiqua" w:hAnsi="Book Antiqua" w:cs="Times New Roman"/>
                <w:sz w:val="21"/>
                <w:szCs w:val="21"/>
              </w:rPr>
              <w:t xml:space="preserve"> working environment. </w:t>
            </w:r>
          </w:p>
        </w:tc>
      </w:tr>
    </w:tbl>
    <w:p w14:paraId="79010147" w14:textId="77777777" w:rsidR="00ED2CB9" w:rsidRPr="00607376" w:rsidRDefault="00ED2CB9">
      <w:pPr>
        <w:rPr>
          <w:rFonts w:ascii="Book Antiqua" w:hAnsi="Book Antiqua" w:cs="Times New Roman"/>
          <w:color w:val="31849B" w:themeColor="accent5" w:themeShade="BF"/>
          <w:sz w:val="21"/>
          <w:szCs w:val="21"/>
        </w:rPr>
      </w:pPr>
    </w:p>
    <w:p w14:paraId="369AED71" w14:textId="75F4AD24" w:rsidR="00ED2CB9" w:rsidRPr="00607376" w:rsidRDefault="00ED2CB9">
      <w:pPr>
        <w:rPr>
          <w:rFonts w:ascii="Book Antiqua" w:hAnsi="Book Antiqua" w:cs="Times New Roman"/>
          <w:color w:val="31849B" w:themeColor="accent5" w:themeShade="BF"/>
          <w:sz w:val="21"/>
          <w:szCs w:val="21"/>
        </w:rPr>
      </w:pPr>
    </w:p>
    <w:p w14:paraId="1609070D" w14:textId="472BE93A" w:rsidR="00743EE2" w:rsidRPr="00607376" w:rsidRDefault="00743EE2" w:rsidP="00743EE2">
      <w:pPr>
        <w:tabs>
          <w:tab w:val="left" w:pos="7452"/>
        </w:tabs>
        <w:rPr>
          <w:rFonts w:ascii="Book Antiqua" w:hAnsi="Book Antiqua" w:cs="Times New Roman"/>
          <w:sz w:val="21"/>
          <w:szCs w:val="21"/>
        </w:rPr>
      </w:pPr>
    </w:p>
    <w:sectPr w:rsidR="00743EE2" w:rsidRPr="00607376" w:rsidSect="00FC1085">
      <w:headerReference w:type="default" r:id="rId7"/>
      <w:footerReference w:type="default" r:id="rId8"/>
      <w:pgSz w:w="15840" w:h="12240" w:orient="landscape"/>
      <w:pgMar w:top="1440" w:right="1440" w:bottom="1440" w:left="1078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74A4F" w14:textId="77777777" w:rsidR="004D7F30" w:rsidRDefault="004D7F30" w:rsidP="00937842">
      <w:pPr>
        <w:spacing w:after="0" w:line="240" w:lineRule="auto"/>
      </w:pPr>
      <w:r>
        <w:separator/>
      </w:r>
    </w:p>
  </w:endnote>
  <w:endnote w:type="continuationSeparator" w:id="0">
    <w:p w14:paraId="0DD0F17F" w14:textId="77777777" w:rsidR="004D7F30" w:rsidRDefault="004D7F30" w:rsidP="0093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F8F5B" w14:textId="77777777" w:rsidR="00FC1085" w:rsidRPr="00413E4B" w:rsidRDefault="00FC1085" w:rsidP="0050723A">
    <w:pPr>
      <w:spacing w:afterLines="60" w:after="144"/>
      <w:jc w:val="center"/>
      <w:rPr>
        <w:rFonts w:ascii="Book Antiqua" w:hAnsi="Book Antiqua"/>
        <w:i/>
        <w:color w:val="FF0000"/>
      </w:rPr>
    </w:pPr>
    <w:r w:rsidRPr="00413E4B">
      <w:rPr>
        <w:rFonts w:ascii="Book Antiqua" w:hAnsi="Book Antiqua"/>
        <w:i/>
      </w:rPr>
      <w:t>This is position description provides a comprehensive, but not exhaustive, outline of the key activities of the role</w:t>
    </w:r>
    <w:r w:rsidRPr="00AE4EDD">
      <w:rPr>
        <w:rFonts w:ascii="Book Antiqua" w:hAnsi="Book Antiqua"/>
        <w:i/>
      </w:rPr>
      <w:t>. It is an expectation that you may be required to perform additional duties as required.</w:t>
    </w:r>
  </w:p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4788"/>
      <w:gridCol w:w="4788"/>
    </w:tblGrid>
    <w:tr w:rsidR="00FC1085" w14:paraId="18650464" w14:textId="77777777" w:rsidTr="00413E4B">
      <w:trPr>
        <w:jc w:val="center"/>
      </w:trPr>
      <w:tc>
        <w:tcPr>
          <w:tcW w:w="4788" w:type="dxa"/>
        </w:tcPr>
        <w:p w14:paraId="5B7B7AE9" w14:textId="77777777" w:rsidR="00FC1085" w:rsidRPr="00FC1085" w:rsidRDefault="00FC1085" w:rsidP="0050723A">
          <w:pPr>
            <w:spacing w:afterLines="60" w:after="144"/>
            <w:rPr>
              <w:rFonts w:ascii="Book Antiqua" w:hAnsi="Book Antiqua" w:cs="Arial"/>
              <w:b/>
              <w:sz w:val="18"/>
              <w:szCs w:val="18"/>
            </w:rPr>
          </w:pPr>
          <w:r w:rsidRPr="00FC1085">
            <w:rPr>
              <w:rFonts w:ascii="Book Antiqua" w:hAnsi="Book Antiqua" w:cs="Arial"/>
              <w:b/>
              <w:sz w:val="18"/>
              <w:szCs w:val="18"/>
            </w:rPr>
            <w:t>Approved by:</w:t>
          </w:r>
        </w:p>
      </w:tc>
      <w:tc>
        <w:tcPr>
          <w:tcW w:w="4788" w:type="dxa"/>
        </w:tcPr>
        <w:p w14:paraId="2B272938" w14:textId="77777777" w:rsidR="00FC1085" w:rsidRPr="00FC1085" w:rsidRDefault="00FC1085" w:rsidP="0050723A">
          <w:pPr>
            <w:spacing w:afterLines="60" w:after="144"/>
            <w:rPr>
              <w:rFonts w:ascii="Book Antiqua" w:hAnsi="Book Antiqua" w:cs="Arial"/>
              <w:b/>
              <w:sz w:val="18"/>
              <w:szCs w:val="18"/>
            </w:rPr>
          </w:pPr>
          <w:r w:rsidRPr="00FC1085">
            <w:rPr>
              <w:rFonts w:ascii="Book Antiqua" w:hAnsi="Book Antiqua" w:cs="Arial"/>
              <w:b/>
              <w:sz w:val="18"/>
              <w:szCs w:val="18"/>
            </w:rPr>
            <w:t>Date of Issue:</w:t>
          </w:r>
        </w:p>
      </w:tc>
    </w:tr>
  </w:tbl>
  <w:p w14:paraId="766628E5" w14:textId="77777777" w:rsidR="00FC1085" w:rsidRPr="00FC1085" w:rsidRDefault="00FC1085" w:rsidP="0050723A">
    <w:pPr>
      <w:spacing w:afterLines="60" w:after="144"/>
      <w:rPr>
        <w:rFonts w:ascii="Book Antiqua" w:hAnsi="Book Antiqua" w:cs="Arial"/>
        <w:color w:val="FF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F6F83" w14:textId="77777777" w:rsidR="004D7F30" w:rsidRDefault="004D7F30" w:rsidP="00937842">
      <w:pPr>
        <w:spacing w:after="0" w:line="240" w:lineRule="auto"/>
      </w:pPr>
      <w:r>
        <w:separator/>
      </w:r>
    </w:p>
  </w:footnote>
  <w:footnote w:type="continuationSeparator" w:id="0">
    <w:p w14:paraId="136666E3" w14:textId="77777777" w:rsidR="004D7F30" w:rsidRDefault="004D7F30" w:rsidP="00937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5D5B6" w14:textId="77777777" w:rsidR="001764FF" w:rsidRDefault="001764FF" w:rsidP="00937842">
    <w:pPr>
      <w:pStyle w:val="Header"/>
      <w:jc w:val="center"/>
      <w:rPr>
        <w:rFonts w:ascii="Book Antiqua" w:hAnsi="Book Antiqua"/>
        <w:b/>
        <w:sz w:val="26"/>
        <w:szCs w:val="26"/>
      </w:rPr>
    </w:pPr>
  </w:p>
  <w:p w14:paraId="29B095CC" w14:textId="77777777" w:rsidR="001764FF" w:rsidRDefault="001764FF" w:rsidP="00937842">
    <w:pPr>
      <w:pStyle w:val="Header"/>
      <w:jc w:val="center"/>
      <w:rPr>
        <w:rFonts w:ascii="Book Antiqua" w:hAnsi="Book Antiqua"/>
        <w:b/>
        <w:sz w:val="26"/>
        <w:szCs w:val="26"/>
      </w:rPr>
    </w:pPr>
  </w:p>
  <w:p w14:paraId="2F9C022B" w14:textId="34E3FC7A" w:rsidR="001764FF" w:rsidRDefault="001764FF" w:rsidP="00937842">
    <w:pPr>
      <w:pStyle w:val="Header"/>
      <w:jc w:val="center"/>
      <w:rPr>
        <w:rFonts w:ascii="Book Antiqua" w:hAnsi="Book Antiqua"/>
        <w:b/>
        <w:sz w:val="26"/>
        <w:szCs w:val="26"/>
      </w:rPr>
    </w:pPr>
    <w:r>
      <w:rPr>
        <w:rFonts w:ascii="Book Antiqua" w:hAnsi="Book Antiqua"/>
        <w:b/>
        <w:sz w:val="26"/>
        <w:szCs w:val="26"/>
      </w:rPr>
      <w:tab/>
    </w:r>
    <w:r>
      <w:rPr>
        <w:rFonts w:ascii="Book Antiqua" w:hAnsi="Book Antiqua"/>
        <w:b/>
        <w:sz w:val="26"/>
        <w:szCs w:val="26"/>
      </w:rPr>
      <w:tab/>
    </w:r>
  </w:p>
  <w:p w14:paraId="1A0B9091" w14:textId="77777777" w:rsidR="001764FF" w:rsidRDefault="001764FF" w:rsidP="001764FF">
    <w:pPr>
      <w:pStyle w:val="Header"/>
      <w:rPr>
        <w:rFonts w:ascii="Book Antiqua" w:hAnsi="Book Antiqua"/>
        <w:b/>
        <w:sz w:val="26"/>
        <w:szCs w:val="26"/>
      </w:rPr>
    </w:pPr>
  </w:p>
  <w:p w14:paraId="00A5A053" w14:textId="77777777" w:rsidR="001764FF" w:rsidRDefault="001764FF" w:rsidP="00937842">
    <w:pPr>
      <w:pStyle w:val="Header"/>
      <w:jc w:val="center"/>
      <w:rPr>
        <w:rFonts w:ascii="Book Antiqua" w:hAnsi="Book Antiqua"/>
        <w:b/>
        <w:sz w:val="26"/>
        <w:szCs w:val="26"/>
      </w:rPr>
    </w:pPr>
  </w:p>
  <w:p w14:paraId="1EA5DF1A" w14:textId="48B5C725" w:rsidR="00937842" w:rsidRPr="001E5638" w:rsidRDefault="00937842" w:rsidP="00937842">
    <w:pPr>
      <w:pStyle w:val="Header"/>
      <w:jc w:val="center"/>
      <w:rPr>
        <w:rFonts w:ascii="Book Antiqua" w:hAnsi="Book Antiqua"/>
        <w:b/>
        <w:sz w:val="26"/>
        <w:szCs w:val="26"/>
      </w:rPr>
    </w:pPr>
    <w:r w:rsidRPr="001E5638">
      <w:rPr>
        <w:rFonts w:ascii="Book Antiqua" w:hAnsi="Book Antiqua"/>
        <w:b/>
        <w:sz w:val="26"/>
        <w:szCs w:val="26"/>
      </w:rPr>
      <w:t xml:space="preserve">GOVERNMENT OF KIRIBATI </w:t>
    </w:r>
  </w:p>
  <w:p w14:paraId="5C6CAECD" w14:textId="6962E8B0" w:rsidR="00937842" w:rsidRPr="00937842" w:rsidRDefault="00937842" w:rsidP="00937842">
    <w:pPr>
      <w:pStyle w:val="Header"/>
      <w:jc w:val="center"/>
      <w:rPr>
        <w:b/>
      </w:rPr>
    </w:pPr>
    <w:r w:rsidRPr="00937842">
      <w:rPr>
        <w:b/>
      </w:rPr>
      <w:t>POSITION DESCRIPTION</w:t>
    </w:r>
    <w:r w:rsidR="001764FF">
      <w:rPr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140E0F7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DE660F2"/>
    <w:multiLevelType w:val="hybridMultilevel"/>
    <w:tmpl w:val="03ECF6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11A6F"/>
    <w:multiLevelType w:val="hybridMultilevel"/>
    <w:tmpl w:val="92426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E6D81"/>
    <w:multiLevelType w:val="hybridMultilevel"/>
    <w:tmpl w:val="D1FC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A58F3"/>
    <w:multiLevelType w:val="multilevel"/>
    <w:tmpl w:val="3E409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7942AB"/>
    <w:multiLevelType w:val="hybridMultilevel"/>
    <w:tmpl w:val="099047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13C00"/>
    <w:multiLevelType w:val="hybridMultilevel"/>
    <w:tmpl w:val="36D88A5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BA45EF"/>
    <w:multiLevelType w:val="hybridMultilevel"/>
    <w:tmpl w:val="49F0CF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B0969"/>
    <w:multiLevelType w:val="hybridMultilevel"/>
    <w:tmpl w:val="5FDE54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91F20"/>
    <w:multiLevelType w:val="hybridMultilevel"/>
    <w:tmpl w:val="0FFC71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82516"/>
    <w:multiLevelType w:val="hybridMultilevel"/>
    <w:tmpl w:val="C97C2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069FD"/>
    <w:multiLevelType w:val="hybridMultilevel"/>
    <w:tmpl w:val="7EA61BF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D175E"/>
    <w:multiLevelType w:val="hybridMultilevel"/>
    <w:tmpl w:val="54A802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50244"/>
    <w:multiLevelType w:val="hybridMultilevel"/>
    <w:tmpl w:val="48CE79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5330B"/>
    <w:multiLevelType w:val="hybridMultilevel"/>
    <w:tmpl w:val="ECB681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A1154C"/>
    <w:multiLevelType w:val="multilevel"/>
    <w:tmpl w:val="85602EC8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FF5478"/>
    <w:multiLevelType w:val="hybridMultilevel"/>
    <w:tmpl w:val="9EFA4F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7752F"/>
    <w:multiLevelType w:val="hybridMultilevel"/>
    <w:tmpl w:val="D6FADC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847AD"/>
    <w:multiLevelType w:val="hybridMultilevel"/>
    <w:tmpl w:val="DB2CE6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A4AC4"/>
    <w:multiLevelType w:val="hybridMultilevel"/>
    <w:tmpl w:val="56FA3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D52A8"/>
    <w:multiLevelType w:val="hybridMultilevel"/>
    <w:tmpl w:val="41E07D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71A89"/>
    <w:multiLevelType w:val="hybridMultilevel"/>
    <w:tmpl w:val="6ECE4E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02400"/>
    <w:multiLevelType w:val="hybridMultilevel"/>
    <w:tmpl w:val="4090458C"/>
    <w:lvl w:ilvl="0" w:tplc="05641B8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F4410A"/>
    <w:multiLevelType w:val="hybridMultilevel"/>
    <w:tmpl w:val="7FDA4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2E9244">
      <w:numFmt w:val="bullet"/>
      <w:lvlText w:val="•"/>
      <w:lvlJc w:val="left"/>
      <w:pPr>
        <w:ind w:left="1440" w:hanging="720"/>
      </w:pPr>
      <w:rPr>
        <w:rFonts w:ascii="Book Antiqua" w:eastAsiaTheme="minorEastAsia" w:hAnsi="Book Antiqu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653EF1"/>
    <w:multiLevelType w:val="hybridMultilevel"/>
    <w:tmpl w:val="0A0837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526C9"/>
    <w:multiLevelType w:val="hybridMultilevel"/>
    <w:tmpl w:val="E2603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9024B"/>
    <w:multiLevelType w:val="multilevel"/>
    <w:tmpl w:val="A414355C"/>
    <w:lvl w:ilvl="0">
      <w:start w:val="3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E165CE1"/>
    <w:multiLevelType w:val="hybridMultilevel"/>
    <w:tmpl w:val="5A5A93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295824">
    <w:abstractNumId w:val="4"/>
  </w:num>
  <w:num w:numId="2" w16cid:durableId="1109158629">
    <w:abstractNumId w:val="14"/>
  </w:num>
  <w:num w:numId="3" w16cid:durableId="624701506">
    <w:abstractNumId w:val="25"/>
  </w:num>
  <w:num w:numId="4" w16cid:durableId="782305971">
    <w:abstractNumId w:val="22"/>
  </w:num>
  <w:num w:numId="5" w16cid:durableId="312369557">
    <w:abstractNumId w:val="10"/>
  </w:num>
  <w:num w:numId="6" w16cid:durableId="751775002">
    <w:abstractNumId w:val="3"/>
  </w:num>
  <w:num w:numId="7" w16cid:durableId="1608581704">
    <w:abstractNumId w:val="11"/>
  </w:num>
  <w:num w:numId="8" w16cid:durableId="1145509682">
    <w:abstractNumId w:val="23"/>
  </w:num>
  <w:num w:numId="9" w16cid:durableId="1096024240">
    <w:abstractNumId w:val="2"/>
  </w:num>
  <w:num w:numId="10" w16cid:durableId="1748990196">
    <w:abstractNumId w:val="7"/>
  </w:num>
  <w:num w:numId="11" w16cid:durableId="1272010452">
    <w:abstractNumId w:val="24"/>
  </w:num>
  <w:num w:numId="12" w16cid:durableId="1230730407">
    <w:abstractNumId w:val="18"/>
  </w:num>
  <w:num w:numId="13" w16cid:durableId="267156191">
    <w:abstractNumId w:val="27"/>
  </w:num>
  <w:num w:numId="14" w16cid:durableId="692650077">
    <w:abstractNumId w:val="16"/>
  </w:num>
  <w:num w:numId="15" w16cid:durableId="813107596">
    <w:abstractNumId w:val="6"/>
  </w:num>
  <w:num w:numId="16" w16cid:durableId="136343523">
    <w:abstractNumId w:val="0"/>
  </w:num>
  <w:num w:numId="17" w16cid:durableId="1941794572">
    <w:abstractNumId w:val="19"/>
  </w:num>
  <w:num w:numId="18" w16cid:durableId="1071663049">
    <w:abstractNumId w:val="9"/>
  </w:num>
  <w:num w:numId="19" w16cid:durableId="1655404134">
    <w:abstractNumId w:val="15"/>
  </w:num>
  <w:num w:numId="20" w16cid:durableId="1802570710">
    <w:abstractNumId w:val="13"/>
  </w:num>
  <w:num w:numId="21" w16cid:durableId="1015767843">
    <w:abstractNumId w:val="26"/>
  </w:num>
  <w:num w:numId="22" w16cid:durableId="1163006842">
    <w:abstractNumId w:val="20"/>
  </w:num>
  <w:num w:numId="23" w16cid:durableId="682362934">
    <w:abstractNumId w:val="5"/>
  </w:num>
  <w:num w:numId="24" w16cid:durableId="906570912">
    <w:abstractNumId w:val="17"/>
  </w:num>
  <w:num w:numId="25" w16cid:durableId="289823700">
    <w:abstractNumId w:val="1"/>
  </w:num>
  <w:num w:numId="26" w16cid:durableId="584800816">
    <w:abstractNumId w:val="12"/>
  </w:num>
  <w:num w:numId="27" w16cid:durableId="703096824">
    <w:abstractNumId w:val="21"/>
  </w:num>
  <w:num w:numId="28" w16cid:durableId="127712981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842"/>
    <w:rsid w:val="0002660E"/>
    <w:rsid w:val="00026CE9"/>
    <w:rsid w:val="00027451"/>
    <w:rsid w:val="00030E35"/>
    <w:rsid w:val="000319A1"/>
    <w:rsid w:val="00032397"/>
    <w:rsid w:val="0003397A"/>
    <w:rsid w:val="00034F8A"/>
    <w:rsid w:val="00041279"/>
    <w:rsid w:val="000434B3"/>
    <w:rsid w:val="00044FE2"/>
    <w:rsid w:val="00054355"/>
    <w:rsid w:val="00054C2A"/>
    <w:rsid w:val="0005552A"/>
    <w:rsid w:val="00056F30"/>
    <w:rsid w:val="000663D5"/>
    <w:rsid w:val="00071516"/>
    <w:rsid w:val="00075535"/>
    <w:rsid w:val="00080F3D"/>
    <w:rsid w:val="00084BE8"/>
    <w:rsid w:val="000868D7"/>
    <w:rsid w:val="0009194B"/>
    <w:rsid w:val="00094155"/>
    <w:rsid w:val="0009544F"/>
    <w:rsid w:val="000A00AA"/>
    <w:rsid w:val="000A392B"/>
    <w:rsid w:val="000A5829"/>
    <w:rsid w:val="000A7185"/>
    <w:rsid w:val="000A71A7"/>
    <w:rsid w:val="000B0940"/>
    <w:rsid w:val="000C0259"/>
    <w:rsid w:val="000C0D29"/>
    <w:rsid w:val="000D0A3E"/>
    <w:rsid w:val="000D0D7D"/>
    <w:rsid w:val="000D1BF5"/>
    <w:rsid w:val="000D512C"/>
    <w:rsid w:val="000D7E0C"/>
    <w:rsid w:val="000E167C"/>
    <w:rsid w:val="000F02C6"/>
    <w:rsid w:val="000F04A9"/>
    <w:rsid w:val="000F64B0"/>
    <w:rsid w:val="0010019D"/>
    <w:rsid w:val="00103EF4"/>
    <w:rsid w:val="00107D47"/>
    <w:rsid w:val="00116099"/>
    <w:rsid w:val="00123104"/>
    <w:rsid w:val="00123A7B"/>
    <w:rsid w:val="0012487C"/>
    <w:rsid w:val="00125977"/>
    <w:rsid w:val="00134031"/>
    <w:rsid w:val="00136A92"/>
    <w:rsid w:val="00144A87"/>
    <w:rsid w:val="00144CEB"/>
    <w:rsid w:val="001450AA"/>
    <w:rsid w:val="001501AA"/>
    <w:rsid w:val="00160C43"/>
    <w:rsid w:val="00163588"/>
    <w:rsid w:val="00163F64"/>
    <w:rsid w:val="001669B3"/>
    <w:rsid w:val="0017642B"/>
    <w:rsid w:val="001764FF"/>
    <w:rsid w:val="0018045C"/>
    <w:rsid w:val="00181D3B"/>
    <w:rsid w:val="0018287E"/>
    <w:rsid w:val="001850F0"/>
    <w:rsid w:val="0019094F"/>
    <w:rsid w:val="00193595"/>
    <w:rsid w:val="001A1ACC"/>
    <w:rsid w:val="001B0211"/>
    <w:rsid w:val="001B3643"/>
    <w:rsid w:val="001B39F3"/>
    <w:rsid w:val="001C05AA"/>
    <w:rsid w:val="001C3D2A"/>
    <w:rsid w:val="001C5B0B"/>
    <w:rsid w:val="001D0368"/>
    <w:rsid w:val="001D6993"/>
    <w:rsid w:val="001E5638"/>
    <w:rsid w:val="001E666D"/>
    <w:rsid w:val="00200905"/>
    <w:rsid w:val="0020319C"/>
    <w:rsid w:val="00210435"/>
    <w:rsid w:val="00213210"/>
    <w:rsid w:val="00214F30"/>
    <w:rsid w:val="002177B6"/>
    <w:rsid w:val="002222F3"/>
    <w:rsid w:val="00227225"/>
    <w:rsid w:val="0023172F"/>
    <w:rsid w:val="00232493"/>
    <w:rsid w:val="0023483D"/>
    <w:rsid w:val="00245919"/>
    <w:rsid w:val="002502ED"/>
    <w:rsid w:val="00253165"/>
    <w:rsid w:val="00270760"/>
    <w:rsid w:val="00285FD6"/>
    <w:rsid w:val="00290AF3"/>
    <w:rsid w:val="002A2505"/>
    <w:rsid w:val="002A40D4"/>
    <w:rsid w:val="002A7F8D"/>
    <w:rsid w:val="002C3A91"/>
    <w:rsid w:val="002C5B2B"/>
    <w:rsid w:val="002D4CF0"/>
    <w:rsid w:val="002D56AB"/>
    <w:rsid w:val="002E13A5"/>
    <w:rsid w:val="002E4C35"/>
    <w:rsid w:val="002E6CFA"/>
    <w:rsid w:val="003009BE"/>
    <w:rsid w:val="0030199A"/>
    <w:rsid w:val="00301CAA"/>
    <w:rsid w:val="00306AB0"/>
    <w:rsid w:val="00312FF4"/>
    <w:rsid w:val="00315CFD"/>
    <w:rsid w:val="00322EDD"/>
    <w:rsid w:val="003245F2"/>
    <w:rsid w:val="00324AF2"/>
    <w:rsid w:val="00331163"/>
    <w:rsid w:val="00336644"/>
    <w:rsid w:val="00342D66"/>
    <w:rsid w:val="003471DA"/>
    <w:rsid w:val="00354220"/>
    <w:rsid w:val="003543C7"/>
    <w:rsid w:val="0036422C"/>
    <w:rsid w:val="00364766"/>
    <w:rsid w:val="003706BD"/>
    <w:rsid w:val="00374DD6"/>
    <w:rsid w:val="00376AFD"/>
    <w:rsid w:val="00394000"/>
    <w:rsid w:val="003A6721"/>
    <w:rsid w:val="003C0FAD"/>
    <w:rsid w:val="003C4007"/>
    <w:rsid w:val="003C515B"/>
    <w:rsid w:val="003D09C9"/>
    <w:rsid w:val="003E6C1F"/>
    <w:rsid w:val="003F272D"/>
    <w:rsid w:val="003F30E6"/>
    <w:rsid w:val="003F581F"/>
    <w:rsid w:val="003F5C5D"/>
    <w:rsid w:val="004006E2"/>
    <w:rsid w:val="00401CC5"/>
    <w:rsid w:val="00405AD4"/>
    <w:rsid w:val="0040613A"/>
    <w:rsid w:val="00410E1F"/>
    <w:rsid w:val="00413E4B"/>
    <w:rsid w:val="004164A2"/>
    <w:rsid w:val="00417546"/>
    <w:rsid w:val="0042120D"/>
    <w:rsid w:val="00423981"/>
    <w:rsid w:val="00425207"/>
    <w:rsid w:val="004264A9"/>
    <w:rsid w:val="00442492"/>
    <w:rsid w:val="004511AD"/>
    <w:rsid w:val="00462E3B"/>
    <w:rsid w:val="00467237"/>
    <w:rsid w:val="00471F26"/>
    <w:rsid w:val="0047630D"/>
    <w:rsid w:val="0048059A"/>
    <w:rsid w:val="004826B6"/>
    <w:rsid w:val="004837FB"/>
    <w:rsid w:val="00486860"/>
    <w:rsid w:val="004873A2"/>
    <w:rsid w:val="00490CD8"/>
    <w:rsid w:val="004937BD"/>
    <w:rsid w:val="0049560E"/>
    <w:rsid w:val="004A0543"/>
    <w:rsid w:val="004A066D"/>
    <w:rsid w:val="004A0AB9"/>
    <w:rsid w:val="004B10B8"/>
    <w:rsid w:val="004B1B25"/>
    <w:rsid w:val="004B293F"/>
    <w:rsid w:val="004B314A"/>
    <w:rsid w:val="004B5163"/>
    <w:rsid w:val="004B7F3C"/>
    <w:rsid w:val="004C64E6"/>
    <w:rsid w:val="004C7663"/>
    <w:rsid w:val="004D0EEC"/>
    <w:rsid w:val="004D25D3"/>
    <w:rsid w:val="004D66CB"/>
    <w:rsid w:val="004D7C70"/>
    <w:rsid w:val="004D7F30"/>
    <w:rsid w:val="004E4F3A"/>
    <w:rsid w:val="004F26CF"/>
    <w:rsid w:val="004F5E02"/>
    <w:rsid w:val="0050030D"/>
    <w:rsid w:val="0050631C"/>
    <w:rsid w:val="0050723A"/>
    <w:rsid w:val="00511DD6"/>
    <w:rsid w:val="00514703"/>
    <w:rsid w:val="00521108"/>
    <w:rsid w:val="005229D2"/>
    <w:rsid w:val="00523DEB"/>
    <w:rsid w:val="005303CC"/>
    <w:rsid w:val="00535AFE"/>
    <w:rsid w:val="0054009B"/>
    <w:rsid w:val="00544C66"/>
    <w:rsid w:val="00545CE7"/>
    <w:rsid w:val="00555EEC"/>
    <w:rsid w:val="00556548"/>
    <w:rsid w:val="00563D6B"/>
    <w:rsid w:val="005717F2"/>
    <w:rsid w:val="00580D33"/>
    <w:rsid w:val="00592F0D"/>
    <w:rsid w:val="005A2F7A"/>
    <w:rsid w:val="005A4FD0"/>
    <w:rsid w:val="005B23D8"/>
    <w:rsid w:val="005B2BF8"/>
    <w:rsid w:val="005B34C7"/>
    <w:rsid w:val="005B6ABE"/>
    <w:rsid w:val="005C0818"/>
    <w:rsid w:val="005C1E42"/>
    <w:rsid w:val="005C2F96"/>
    <w:rsid w:val="005C67BC"/>
    <w:rsid w:val="005C740D"/>
    <w:rsid w:val="005D4DC0"/>
    <w:rsid w:val="005E038B"/>
    <w:rsid w:val="005F0DF0"/>
    <w:rsid w:val="005F697E"/>
    <w:rsid w:val="005F7857"/>
    <w:rsid w:val="005F7A16"/>
    <w:rsid w:val="00607376"/>
    <w:rsid w:val="00610792"/>
    <w:rsid w:val="006107A1"/>
    <w:rsid w:val="00611859"/>
    <w:rsid w:val="00611930"/>
    <w:rsid w:val="00615E07"/>
    <w:rsid w:val="006237E6"/>
    <w:rsid w:val="00625B2A"/>
    <w:rsid w:val="00625E8B"/>
    <w:rsid w:val="006330B8"/>
    <w:rsid w:val="0063661A"/>
    <w:rsid w:val="00637D1A"/>
    <w:rsid w:val="00642E35"/>
    <w:rsid w:val="00646EC3"/>
    <w:rsid w:val="00652643"/>
    <w:rsid w:val="00652C5A"/>
    <w:rsid w:val="006563EE"/>
    <w:rsid w:val="00666B6D"/>
    <w:rsid w:val="006732E9"/>
    <w:rsid w:val="00676054"/>
    <w:rsid w:val="0068595F"/>
    <w:rsid w:val="00697596"/>
    <w:rsid w:val="006B290B"/>
    <w:rsid w:val="006B7250"/>
    <w:rsid w:val="006C3570"/>
    <w:rsid w:val="006D3F5B"/>
    <w:rsid w:val="006D7DD3"/>
    <w:rsid w:val="006E10C7"/>
    <w:rsid w:val="006E2C97"/>
    <w:rsid w:val="006F5A83"/>
    <w:rsid w:val="0070090C"/>
    <w:rsid w:val="007027DC"/>
    <w:rsid w:val="00702DCE"/>
    <w:rsid w:val="00705551"/>
    <w:rsid w:val="00722A12"/>
    <w:rsid w:val="00725714"/>
    <w:rsid w:val="00730C8F"/>
    <w:rsid w:val="007352A7"/>
    <w:rsid w:val="00743EE2"/>
    <w:rsid w:val="00750B06"/>
    <w:rsid w:val="007518A4"/>
    <w:rsid w:val="00760B0A"/>
    <w:rsid w:val="0076675B"/>
    <w:rsid w:val="00766A5D"/>
    <w:rsid w:val="0077385F"/>
    <w:rsid w:val="0078231A"/>
    <w:rsid w:val="007833A5"/>
    <w:rsid w:val="00787785"/>
    <w:rsid w:val="0079012D"/>
    <w:rsid w:val="00790DA7"/>
    <w:rsid w:val="00796F0F"/>
    <w:rsid w:val="00797345"/>
    <w:rsid w:val="007A611A"/>
    <w:rsid w:val="007A6D93"/>
    <w:rsid w:val="007A762E"/>
    <w:rsid w:val="007B027A"/>
    <w:rsid w:val="007B299F"/>
    <w:rsid w:val="007C5F66"/>
    <w:rsid w:val="007D27D0"/>
    <w:rsid w:val="007D2E06"/>
    <w:rsid w:val="007D4E23"/>
    <w:rsid w:val="007D5108"/>
    <w:rsid w:val="007D6B23"/>
    <w:rsid w:val="007F39BD"/>
    <w:rsid w:val="007F60EC"/>
    <w:rsid w:val="008003D7"/>
    <w:rsid w:val="00801C14"/>
    <w:rsid w:val="008149B1"/>
    <w:rsid w:val="0081554B"/>
    <w:rsid w:val="00815F02"/>
    <w:rsid w:val="00820703"/>
    <w:rsid w:val="00825320"/>
    <w:rsid w:val="008269D4"/>
    <w:rsid w:val="00827120"/>
    <w:rsid w:val="00834619"/>
    <w:rsid w:val="00835509"/>
    <w:rsid w:val="00836B86"/>
    <w:rsid w:val="008417FF"/>
    <w:rsid w:val="00841F1D"/>
    <w:rsid w:val="00847E06"/>
    <w:rsid w:val="00862294"/>
    <w:rsid w:val="00867ED3"/>
    <w:rsid w:val="0087064B"/>
    <w:rsid w:val="00883C40"/>
    <w:rsid w:val="008841FD"/>
    <w:rsid w:val="00887623"/>
    <w:rsid w:val="00891B69"/>
    <w:rsid w:val="008925BF"/>
    <w:rsid w:val="00895FD1"/>
    <w:rsid w:val="008A4797"/>
    <w:rsid w:val="008A63EA"/>
    <w:rsid w:val="008A744C"/>
    <w:rsid w:val="008B0F98"/>
    <w:rsid w:val="008B7E0F"/>
    <w:rsid w:val="008D475C"/>
    <w:rsid w:val="008D5A49"/>
    <w:rsid w:val="008D5ED4"/>
    <w:rsid w:val="008E202B"/>
    <w:rsid w:val="008E53DC"/>
    <w:rsid w:val="008E6C27"/>
    <w:rsid w:val="008F6F06"/>
    <w:rsid w:val="0090106F"/>
    <w:rsid w:val="0090631C"/>
    <w:rsid w:val="009126FE"/>
    <w:rsid w:val="00912FDB"/>
    <w:rsid w:val="00914C2A"/>
    <w:rsid w:val="0091505F"/>
    <w:rsid w:val="0092254B"/>
    <w:rsid w:val="00926221"/>
    <w:rsid w:val="009359D6"/>
    <w:rsid w:val="009364AF"/>
    <w:rsid w:val="00937842"/>
    <w:rsid w:val="009439E3"/>
    <w:rsid w:val="00943A49"/>
    <w:rsid w:val="0094672B"/>
    <w:rsid w:val="00955C6C"/>
    <w:rsid w:val="0097575E"/>
    <w:rsid w:val="0097641B"/>
    <w:rsid w:val="00980696"/>
    <w:rsid w:val="00982B65"/>
    <w:rsid w:val="009A0BFC"/>
    <w:rsid w:val="009A19CC"/>
    <w:rsid w:val="009B0F9F"/>
    <w:rsid w:val="009B37CD"/>
    <w:rsid w:val="009B6FB0"/>
    <w:rsid w:val="009C49E4"/>
    <w:rsid w:val="009D148E"/>
    <w:rsid w:val="009D1F81"/>
    <w:rsid w:val="009E793F"/>
    <w:rsid w:val="009E7C46"/>
    <w:rsid w:val="00A12818"/>
    <w:rsid w:val="00A12E15"/>
    <w:rsid w:val="00A14B82"/>
    <w:rsid w:val="00A24B8B"/>
    <w:rsid w:val="00A36B59"/>
    <w:rsid w:val="00A41509"/>
    <w:rsid w:val="00A466C8"/>
    <w:rsid w:val="00A559BA"/>
    <w:rsid w:val="00A654FB"/>
    <w:rsid w:val="00A65B9D"/>
    <w:rsid w:val="00A71DD5"/>
    <w:rsid w:val="00A74C06"/>
    <w:rsid w:val="00A75760"/>
    <w:rsid w:val="00A834A1"/>
    <w:rsid w:val="00A9531B"/>
    <w:rsid w:val="00A97AED"/>
    <w:rsid w:val="00AA5CC6"/>
    <w:rsid w:val="00AA60EF"/>
    <w:rsid w:val="00AC0092"/>
    <w:rsid w:val="00AC5A1F"/>
    <w:rsid w:val="00AD0CBA"/>
    <w:rsid w:val="00AE4ED3"/>
    <w:rsid w:val="00AE4EDD"/>
    <w:rsid w:val="00B028CF"/>
    <w:rsid w:val="00B03EE7"/>
    <w:rsid w:val="00B0498E"/>
    <w:rsid w:val="00B05BFD"/>
    <w:rsid w:val="00B0674C"/>
    <w:rsid w:val="00B149DB"/>
    <w:rsid w:val="00B27408"/>
    <w:rsid w:val="00B3000D"/>
    <w:rsid w:val="00B32BA6"/>
    <w:rsid w:val="00B44740"/>
    <w:rsid w:val="00B53195"/>
    <w:rsid w:val="00B54878"/>
    <w:rsid w:val="00B54C50"/>
    <w:rsid w:val="00B56091"/>
    <w:rsid w:val="00B71F43"/>
    <w:rsid w:val="00B80C6C"/>
    <w:rsid w:val="00B86082"/>
    <w:rsid w:val="00B87CC4"/>
    <w:rsid w:val="00B9264F"/>
    <w:rsid w:val="00B92CF5"/>
    <w:rsid w:val="00BA0D57"/>
    <w:rsid w:val="00BA2CCC"/>
    <w:rsid w:val="00BA4A4A"/>
    <w:rsid w:val="00BA5782"/>
    <w:rsid w:val="00BB0198"/>
    <w:rsid w:val="00BB474B"/>
    <w:rsid w:val="00BB64C1"/>
    <w:rsid w:val="00BB6CB5"/>
    <w:rsid w:val="00BB72F4"/>
    <w:rsid w:val="00BD11F7"/>
    <w:rsid w:val="00BF0FE6"/>
    <w:rsid w:val="00BF4B9B"/>
    <w:rsid w:val="00BF7A2F"/>
    <w:rsid w:val="00C057EA"/>
    <w:rsid w:val="00C10BF0"/>
    <w:rsid w:val="00C16F29"/>
    <w:rsid w:val="00C37419"/>
    <w:rsid w:val="00C47176"/>
    <w:rsid w:val="00C65D12"/>
    <w:rsid w:val="00C67057"/>
    <w:rsid w:val="00C67DB5"/>
    <w:rsid w:val="00C76F7B"/>
    <w:rsid w:val="00C80831"/>
    <w:rsid w:val="00C83C8A"/>
    <w:rsid w:val="00C87A19"/>
    <w:rsid w:val="00C87E97"/>
    <w:rsid w:val="00C90368"/>
    <w:rsid w:val="00C92259"/>
    <w:rsid w:val="00C9307D"/>
    <w:rsid w:val="00CA1ABD"/>
    <w:rsid w:val="00CA5371"/>
    <w:rsid w:val="00CC38A6"/>
    <w:rsid w:val="00CC645B"/>
    <w:rsid w:val="00CD0947"/>
    <w:rsid w:val="00CD0BC5"/>
    <w:rsid w:val="00CD0FFB"/>
    <w:rsid w:val="00CD10F9"/>
    <w:rsid w:val="00CE3F00"/>
    <w:rsid w:val="00CF502F"/>
    <w:rsid w:val="00CF5CE0"/>
    <w:rsid w:val="00D05D8F"/>
    <w:rsid w:val="00D07415"/>
    <w:rsid w:val="00D15FD6"/>
    <w:rsid w:val="00D17C63"/>
    <w:rsid w:val="00D17DE5"/>
    <w:rsid w:val="00D353C4"/>
    <w:rsid w:val="00D36835"/>
    <w:rsid w:val="00D42493"/>
    <w:rsid w:val="00D44700"/>
    <w:rsid w:val="00D45652"/>
    <w:rsid w:val="00D46038"/>
    <w:rsid w:val="00D4612C"/>
    <w:rsid w:val="00D464CB"/>
    <w:rsid w:val="00D467B7"/>
    <w:rsid w:val="00D4783D"/>
    <w:rsid w:val="00D505BD"/>
    <w:rsid w:val="00D5751A"/>
    <w:rsid w:val="00D66BB8"/>
    <w:rsid w:val="00D67B09"/>
    <w:rsid w:val="00D732C8"/>
    <w:rsid w:val="00D73BAE"/>
    <w:rsid w:val="00D82D04"/>
    <w:rsid w:val="00D8469D"/>
    <w:rsid w:val="00D851C7"/>
    <w:rsid w:val="00D85629"/>
    <w:rsid w:val="00D87896"/>
    <w:rsid w:val="00D91242"/>
    <w:rsid w:val="00D92547"/>
    <w:rsid w:val="00D92E4F"/>
    <w:rsid w:val="00D957D6"/>
    <w:rsid w:val="00DA2635"/>
    <w:rsid w:val="00DA38E1"/>
    <w:rsid w:val="00DA6A25"/>
    <w:rsid w:val="00DB44E3"/>
    <w:rsid w:val="00DB4656"/>
    <w:rsid w:val="00DB7C84"/>
    <w:rsid w:val="00DC5917"/>
    <w:rsid w:val="00DD36BF"/>
    <w:rsid w:val="00DE20A2"/>
    <w:rsid w:val="00DE28B2"/>
    <w:rsid w:val="00DF320F"/>
    <w:rsid w:val="00DF4E4F"/>
    <w:rsid w:val="00E06AB1"/>
    <w:rsid w:val="00E107B0"/>
    <w:rsid w:val="00E170AB"/>
    <w:rsid w:val="00E20479"/>
    <w:rsid w:val="00E31C3E"/>
    <w:rsid w:val="00E31F1D"/>
    <w:rsid w:val="00E359A3"/>
    <w:rsid w:val="00E45155"/>
    <w:rsid w:val="00E4666D"/>
    <w:rsid w:val="00E5623F"/>
    <w:rsid w:val="00E570F3"/>
    <w:rsid w:val="00E731CC"/>
    <w:rsid w:val="00E746CA"/>
    <w:rsid w:val="00E813F4"/>
    <w:rsid w:val="00EA65BC"/>
    <w:rsid w:val="00EB0056"/>
    <w:rsid w:val="00EB2E57"/>
    <w:rsid w:val="00EB4399"/>
    <w:rsid w:val="00EB652D"/>
    <w:rsid w:val="00EB7AF5"/>
    <w:rsid w:val="00EC0E42"/>
    <w:rsid w:val="00EC1004"/>
    <w:rsid w:val="00EC1358"/>
    <w:rsid w:val="00EC4E49"/>
    <w:rsid w:val="00ED2CB9"/>
    <w:rsid w:val="00ED4774"/>
    <w:rsid w:val="00ED7935"/>
    <w:rsid w:val="00EE1D94"/>
    <w:rsid w:val="00EE2604"/>
    <w:rsid w:val="00EF21B2"/>
    <w:rsid w:val="00EF782D"/>
    <w:rsid w:val="00EF7B1D"/>
    <w:rsid w:val="00F12F98"/>
    <w:rsid w:val="00F135FF"/>
    <w:rsid w:val="00F13F85"/>
    <w:rsid w:val="00F15059"/>
    <w:rsid w:val="00F2153A"/>
    <w:rsid w:val="00F33C15"/>
    <w:rsid w:val="00F37008"/>
    <w:rsid w:val="00F37703"/>
    <w:rsid w:val="00F547C8"/>
    <w:rsid w:val="00F772AB"/>
    <w:rsid w:val="00F80463"/>
    <w:rsid w:val="00F80D32"/>
    <w:rsid w:val="00F80FFA"/>
    <w:rsid w:val="00F81976"/>
    <w:rsid w:val="00F95374"/>
    <w:rsid w:val="00F9629D"/>
    <w:rsid w:val="00FA1E5C"/>
    <w:rsid w:val="00FB205D"/>
    <w:rsid w:val="00FB24A9"/>
    <w:rsid w:val="00FB5ED4"/>
    <w:rsid w:val="00FB6212"/>
    <w:rsid w:val="00FC1085"/>
    <w:rsid w:val="00FC4B1E"/>
    <w:rsid w:val="00FE224D"/>
    <w:rsid w:val="00FE3175"/>
    <w:rsid w:val="00FE4E15"/>
    <w:rsid w:val="00FE7D06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DF3BE"/>
  <w15:docId w15:val="{57CB1E45-48DE-40B6-A0D9-99A8C5C0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8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37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42"/>
  </w:style>
  <w:style w:type="paragraph" w:styleId="Footer">
    <w:name w:val="footer"/>
    <w:basedOn w:val="Normal"/>
    <w:link w:val="FooterChar"/>
    <w:uiPriority w:val="99"/>
    <w:unhideWhenUsed/>
    <w:rsid w:val="00937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42"/>
  </w:style>
  <w:style w:type="paragraph" w:styleId="ListParagraph">
    <w:name w:val="List Paragraph"/>
    <w:basedOn w:val="Normal"/>
    <w:uiPriority w:val="34"/>
    <w:qFormat/>
    <w:rsid w:val="009378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00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5D8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6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9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9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9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pso-hr</dc:creator>
  <cp:lastModifiedBy>Beneta Merang</cp:lastModifiedBy>
  <cp:revision>3</cp:revision>
  <dcterms:created xsi:type="dcterms:W3CDTF">2024-06-24T23:22:00Z</dcterms:created>
  <dcterms:modified xsi:type="dcterms:W3CDTF">2024-10-07T21:49:00Z</dcterms:modified>
</cp:coreProperties>
</file>